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61"/>
        <w:spacing w:before="143" w:line="185" w:lineRule="auto"/>
        <w:outlineLvl w:val="0"/>
        <w:rPr>
          <w:sz w:val="75"/>
          <w:szCs w:val="75"/>
        </w:rPr>
      </w:pPr>
      <w:r>
        <w:rPr>
          <w:sz w:val="75"/>
          <w:szCs w:val="75"/>
          <w:spacing w:val="-13"/>
        </w:rPr>
        <w:t>李</w:t>
      </w:r>
      <w:r>
        <w:rPr>
          <w:sz w:val="75"/>
          <w:szCs w:val="75"/>
          <w:spacing w:val="25"/>
        </w:rPr>
        <w:t xml:space="preserve"> </w:t>
      </w:r>
      <w:r>
        <w:rPr>
          <w:sz w:val="75"/>
          <w:szCs w:val="75"/>
          <w:spacing w:val="-13"/>
        </w:rPr>
        <w:t>梅</w:t>
      </w:r>
    </w:p>
    <w:p>
      <w:pPr>
        <w:pStyle w:val="BodyText"/>
        <w:ind w:left="72"/>
        <w:spacing w:before="138" w:line="215" w:lineRule="auto"/>
        <w:rPr/>
      </w:pPr>
      <w:r>
        <w:rPr>
          <w:color w:val="333333"/>
          <w:position w:val="-6"/>
        </w:rPr>
        <w:drawing>
          <wp:inline distT="0" distB="0" distL="0" distR="0">
            <wp:extent cx="287264" cy="287036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264" cy="28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95"/>
        </w:rPr>
        <w:t xml:space="preserve"> </w:t>
      </w:r>
      <w:r>
        <w:rPr>
          <w:color w:val="333333"/>
          <w:spacing w:val="6"/>
        </w:rPr>
        <w:t>15055033057          </w:t>
      </w:r>
      <w:r>
        <w:rPr>
          <w:position w:val="-2"/>
        </w:rPr>
        <w:drawing>
          <wp:inline distT="0" distB="0" distL="0" distR="0">
            <wp:extent cx="286687" cy="22934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687" cy="22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82"/>
        </w:rPr>
        <w:t xml:space="preserve"> </w:t>
      </w:r>
      <w:hyperlink w:history="true" r:id="rId3">
        <w:r>
          <w:rPr>
            <w:color w:val="333333"/>
          </w:rPr>
          <w:t>chaokeaixiaoya</w:t>
        </w:r>
        <w:r>
          <w:rPr>
            <w:color w:val="333333"/>
            <w:spacing w:val="6"/>
          </w:rPr>
          <w:t>@163.</w:t>
        </w:r>
        <w:r>
          <w:rPr>
            <w:color w:val="333333"/>
          </w:rPr>
          <w:t>com</w:t>
        </w:r>
      </w:hyperlink>
    </w:p>
    <w:p>
      <w:pPr>
        <w:pStyle w:val="BodyText"/>
        <w:ind w:left="56"/>
        <w:spacing w:before="167" w:line="222" w:lineRule="auto"/>
        <w:rPr/>
      </w:pPr>
      <w:r>
        <w:rPr>
          <w:color w:val="333333"/>
          <w:spacing w:val="2"/>
        </w:rPr>
        <w:t>学历：专科 ｜ 求职意向：产品经理｜期望城市：不限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spacing w:line="333" w:lineRule="auto"/>
        <w:rPr>
          <w:rFonts w:ascii="Arial"/>
          <w:sz w:val="21"/>
        </w:rPr>
      </w:pPr>
      <w:r/>
    </w:p>
    <w:p>
      <w:pPr>
        <w:pStyle w:val="BodyText"/>
        <w:ind w:left="42"/>
        <w:spacing w:before="218" w:line="185" w:lineRule="auto"/>
        <w:outlineLvl w:val="2"/>
        <w:rPr>
          <w:sz w:val="48"/>
          <w:szCs w:val="48"/>
        </w:rPr>
      </w:pPr>
      <w:r>
        <w:rPr>
          <w:sz w:val="48"/>
          <w:szCs w:val="48"/>
          <w:spacing w:val="3"/>
        </w:rPr>
        <w:t>个人简介</w:t>
      </w:r>
    </w:p>
    <w:p>
      <w:pPr>
        <w:ind w:firstLine="20"/>
        <w:spacing w:before="4" w:line="27" w:lineRule="exact"/>
        <w:rPr/>
      </w:pPr>
      <w:r>
        <w:rPr/>
        <w:pict>
          <v:shape id="_x0000_s2" style="mso-position-vertical-relative:line;mso-position-horizontal-relative:char;width:991.45pt;height:1.4pt;" filled="false" strokecolor="#A0A0A0" strokeweight="1.35pt" coordsize="19829,28" coordorigin="0,0" path="m13,13l19815,13e">
            <v:stroke dashstyle="dash" endcap="square" joinstyle="miter" miterlimit="10"/>
          </v:shape>
        </w:pict>
      </w:r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534" w:right="224" w:hanging="523"/>
        <w:spacing w:before="196" w:line="246" w:lineRule="auto"/>
        <w:rPr/>
      </w:pPr>
      <w:r>
        <w:rPr>
          <w:color w:val="333333"/>
        </w:rPr>
        <w:drawing>
          <wp:inline distT="0" distB="0" distL="0" distR="0">
            <wp:extent cx="243261" cy="24326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61" cy="24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16"/>
        </w:rPr>
        <w:t xml:space="preserve"> </w:t>
      </w:r>
      <w:r>
        <w:rPr>
          <w:color w:val="333333"/>
          <w:spacing w:val="-1"/>
        </w:rPr>
        <w:t>具备10年互联网产品及设计经验，</w:t>
      </w:r>
      <w:r>
        <w:rPr>
          <w:color w:val="333333"/>
          <w:spacing w:val="-94"/>
        </w:rPr>
        <w:t xml:space="preserve"> </w:t>
      </w:r>
      <w:r>
        <w:rPr>
          <w:color w:val="333333"/>
          <w:spacing w:val="-1"/>
        </w:rPr>
        <w:t>5年+产品经理经验，</w:t>
      </w:r>
      <w:r>
        <w:rPr>
          <w:color w:val="333333"/>
          <w:spacing w:val="-118"/>
        </w:rPr>
        <w:t xml:space="preserve"> </w:t>
      </w:r>
      <w:r>
        <w:rPr>
          <w:color w:val="333333"/>
          <w:spacing w:val="-1"/>
        </w:rPr>
        <w:t>拥有AI医疗、</w:t>
      </w:r>
      <w:r>
        <w:rPr>
          <w:color w:val="333333"/>
          <w:spacing w:val="-121"/>
        </w:rPr>
        <w:t xml:space="preserve"> </w:t>
      </w:r>
      <w:r>
        <w:rPr>
          <w:color w:val="333333"/>
          <w:spacing w:val="-1"/>
        </w:rPr>
        <w:t>智慧监管、SaaS平台、</w:t>
      </w:r>
      <w:r>
        <w:rPr>
          <w:color w:val="333333"/>
          <w:spacing w:val="-122"/>
        </w:rPr>
        <w:t xml:space="preserve"> </w:t>
      </w:r>
      <w:r>
        <w:rPr>
          <w:color w:val="333333"/>
          <w:spacing w:val="-1"/>
        </w:rPr>
        <w:t>物联网、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ToB/ToG数字化产品建设经验；</w:t>
      </w:r>
    </w:p>
    <w:p>
      <w:pPr>
        <w:pStyle w:val="BodyText"/>
        <w:ind w:left="545" w:hanging="534"/>
        <w:spacing w:before="178" w:line="247" w:lineRule="auto"/>
        <w:rPr/>
      </w:pPr>
      <w:r>
        <w:rPr>
          <w:color w:val="333333"/>
        </w:rPr>
        <w:drawing>
          <wp:inline distT="0" distB="0" distL="0" distR="0">
            <wp:extent cx="243261" cy="24326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61" cy="24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15"/>
        </w:rPr>
        <w:t xml:space="preserve"> </w:t>
      </w:r>
      <w:r>
        <w:rPr>
          <w:color w:val="333333"/>
          <w:spacing w:val="-1"/>
        </w:rPr>
        <w:t>主导多个产品从0到1建设及持续迭代，</w:t>
      </w:r>
      <w:r>
        <w:rPr>
          <w:color w:val="333333"/>
          <w:spacing w:val="-90"/>
        </w:rPr>
        <w:t xml:space="preserve"> </w:t>
      </w:r>
      <w:r>
        <w:rPr>
          <w:color w:val="333333"/>
          <w:spacing w:val="-1"/>
        </w:rPr>
        <w:t>熟悉产品全生命周期管理，</w:t>
      </w:r>
      <w:r>
        <w:rPr>
          <w:color w:val="333333"/>
          <w:spacing w:val="-100"/>
        </w:rPr>
        <w:t xml:space="preserve"> </w:t>
      </w:r>
      <w:r>
        <w:rPr>
          <w:color w:val="333333"/>
          <w:spacing w:val="-1"/>
        </w:rPr>
        <w:t>能够独立</w:t>
      </w:r>
      <w:r>
        <w:rPr>
          <w:color w:val="333333"/>
          <w:spacing w:val="-2"/>
        </w:rPr>
        <w:t>完成需求调研、</w:t>
      </w:r>
      <w:r>
        <w:rPr>
          <w:color w:val="333333"/>
          <w:spacing w:val="-110"/>
        </w:rPr>
        <w:t xml:space="preserve"> </w:t>
      </w:r>
      <w:r>
        <w:rPr>
          <w:color w:val="333333"/>
          <w:spacing w:val="-2"/>
        </w:rPr>
        <w:t>产品规划、</w:t>
      </w:r>
      <w:r>
        <w:rPr>
          <w:color w:val="333333"/>
          <w:spacing w:val="-3"/>
        </w:rPr>
        <w:t>原型设计、</w:t>
      </w:r>
      <w:r>
        <w:rPr>
          <w:color w:val="333333"/>
          <w:spacing w:val="-92"/>
        </w:rPr>
        <w:t xml:space="preserve"> </w:t>
      </w:r>
      <w:r>
        <w:rPr>
          <w:color w:val="333333"/>
          <w:spacing w:val="-3"/>
        </w:rPr>
        <w:t>PRD输出、研发协同、</w:t>
      </w:r>
      <w:r>
        <w:rPr>
          <w:color w:val="333333"/>
          <w:spacing w:val="-121"/>
        </w:rPr>
        <w:t xml:space="preserve"> </w:t>
      </w:r>
      <w:r>
        <w:rPr>
          <w:color w:val="333333"/>
          <w:spacing w:val="-3"/>
        </w:rPr>
        <w:t>项目交付及版本管理；</w:t>
      </w:r>
    </w:p>
    <w:p>
      <w:pPr>
        <w:pStyle w:val="BodyText"/>
        <w:ind w:left="11"/>
        <w:spacing w:before="101" w:line="187" w:lineRule="auto"/>
        <w:rPr/>
      </w:pPr>
      <w:r>
        <w:rPr>
          <w:color w:val="333333"/>
          <w:position w:val="-8"/>
        </w:rPr>
        <w:drawing>
          <wp:inline distT="0" distB="0" distL="0" distR="0">
            <wp:extent cx="243261" cy="243262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61" cy="24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15"/>
        </w:rPr>
        <w:t xml:space="preserve"> </w:t>
      </w:r>
      <w:r>
        <w:rPr>
          <w:color w:val="333333"/>
        </w:rPr>
        <w:t>主导AI创面修复平台建设，</w:t>
      </w:r>
      <w:r>
        <w:rPr>
          <w:color w:val="333333"/>
          <w:spacing w:val="-103"/>
        </w:rPr>
        <w:t xml:space="preserve"> </w:t>
      </w:r>
      <w:r>
        <w:rPr>
          <w:color w:val="333333"/>
        </w:rPr>
        <w:t>具备AI医疗产品、</w:t>
      </w:r>
      <w:r>
        <w:rPr>
          <w:color w:val="333333"/>
          <w:spacing w:val="-92"/>
        </w:rPr>
        <w:t xml:space="preserve"> </w:t>
      </w:r>
      <w:r>
        <w:rPr>
          <w:color w:val="333333"/>
        </w:rPr>
        <w:t>医疗数据治理及数据合规实践</w:t>
      </w:r>
      <w:r>
        <w:rPr>
          <w:color w:val="333333"/>
          <w:spacing w:val="-1"/>
        </w:rPr>
        <w:t>经验；</w:t>
      </w:r>
      <w:r>
        <w:rPr>
          <w:color w:val="333333"/>
          <w:spacing w:val="-94"/>
        </w:rPr>
        <w:t xml:space="preserve"> </w:t>
      </w:r>
      <w:r>
        <w:rPr>
          <w:color w:val="333333"/>
          <w:spacing w:val="-1"/>
        </w:rPr>
        <w:t>同时拥有ToB、ToG</w:t>
      </w:r>
    </w:p>
    <w:p>
      <w:pPr>
        <w:pStyle w:val="BodyText"/>
        <w:ind w:left="552"/>
        <w:spacing w:before="1" w:line="184" w:lineRule="auto"/>
        <w:rPr/>
      </w:pPr>
      <w:r>
        <w:rPr>
          <w:color w:val="333333"/>
          <w:spacing w:val="-1"/>
        </w:rPr>
        <w:t>复杂业务平台建设经验，</w:t>
      </w:r>
      <w:r>
        <w:rPr>
          <w:color w:val="333333"/>
          <w:spacing w:val="-109"/>
        </w:rPr>
        <w:t xml:space="preserve"> </w:t>
      </w:r>
      <w:r>
        <w:rPr>
          <w:color w:val="333333"/>
          <w:spacing w:val="-1"/>
        </w:rPr>
        <w:t>能够将业务需求转化为数字化产品解决方案；</w:t>
      </w:r>
    </w:p>
    <w:p>
      <w:pPr>
        <w:pStyle w:val="BodyText"/>
        <w:ind w:left="11"/>
        <w:spacing w:before="281" w:line="184" w:lineRule="auto"/>
        <w:rPr/>
      </w:pPr>
      <w:r>
        <w:rPr>
          <w:color w:val="333333"/>
          <w:position w:val="-3"/>
        </w:rPr>
        <w:drawing>
          <wp:inline distT="0" distB="0" distL="0" distR="0">
            <wp:extent cx="243261" cy="243261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61" cy="24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30"/>
        </w:rPr>
        <w:t xml:space="preserve"> </w:t>
      </w:r>
      <w:r>
        <w:rPr>
          <w:color w:val="333333"/>
          <w:spacing w:val="-1"/>
        </w:rPr>
        <w:t>具备UI设计背景，</w:t>
      </w:r>
      <w:r>
        <w:rPr>
          <w:color w:val="333333"/>
          <w:spacing w:val="-121"/>
        </w:rPr>
        <w:t xml:space="preserve"> </w:t>
      </w:r>
      <w:r>
        <w:rPr>
          <w:color w:val="333333"/>
          <w:spacing w:val="-1"/>
        </w:rPr>
        <w:t>兼顾产品逻辑与用户体验，</w:t>
      </w:r>
      <w:r>
        <w:rPr>
          <w:color w:val="333333"/>
          <w:spacing w:val="-99"/>
        </w:rPr>
        <w:t xml:space="preserve"> </w:t>
      </w:r>
      <w:r>
        <w:rPr>
          <w:color w:val="333333"/>
          <w:spacing w:val="-1"/>
        </w:rPr>
        <w:t>擅长跨团队协作推动复杂项目落地。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39"/>
        <w:spacing w:before="219" w:line="186" w:lineRule="auto"/>
        <w:rPr>
          <w:sz w:val="48"/>
          <w:szCs w:val="48"/>
        </w:rPr>
      </w:pPr>
      <w:r>
        <w:rPr>
          <w:sz w:val="48"/>
          <w:szCs w:val="48"/>
          <w:spacing w:val="-2"/>
        </w:rPr>
        <w:t>工作经验</w:t>
      </w:r>
    </w:p>
    <w:p>
      <w:pPr>
        <w:spacing w:before="174" w:line="27" w:lineRule="exact"/>
        <w:rPr/>
      </w:pPr>
      <w:r>
        <w:rPr/>
        <w:pict>
          <v:shape id="_x0000_s4" style="mso-position-vertical-relative:line;mso-position-horizontal-relative:char;width:991.45pt;height:1.4pt;" filled="false" strokecolor="#A0A0A0" strokeweight="1.35pt" coordsize="19829,28" coordorigin="0,0" path="m13,13l19815,13e">
            <v:stroke dashstyle="dash" endcap="square" joinstyle="miter" miterlimit="10"/>
          </v:shape>
        </w:pict>
      </w:r>
    </w:p>
    <w:p>
      <w:pPr>
        <w:spacing w:before="77"/>
        <w:rPr/>
      </w:pPr>
      <w:r/>
    </w:p>
    <w:tbl>
      <w:tblPr>
        <w:tblStyle w:val="TableNormal"/>
        <w:tblW w:w="19801" w:type="dxa"/>
        <w:tblInd w:w="27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272"/>
        <w:gridCol w:w="8529"/>
      </w:tblGrid>
      <w:tr>
        <w:trPr>
          <w:trHeight w:val="758" w:hRule="atLeast"/>
        </w:trPr>
        <w:tc>
          <w:tcPr>
            <w:shd w:val="clear" w:fill="F3F3F3"/>
            <w:tcW w:w="11272" w:type="dxa"/>
            <w:vAlign w:val="top"/>
          </w:tcPr>
          <w:p>
            <w:pPr>
              <w:pStyle w:val="TableText"/>
              <w:ind w:left="342"/>
              <w:spacing w:before="105" w:line="197" w:lineRule="auto"/>
              <w:rPr/>
            </w:pPr>
            <w:r>
              <w:rPr>
                <w:color w:val="333333"/>
                <w:spacing w:val="3"/>
              </w:rPr>
              <w:t>浙江鸿蓝科技有限责任公司｜</w:t>
            </w:r>
            <w:r>
              <w:rPr>
                <w:color w:val="333333"/>
              </w:rPr>
              <w:t>AI</w:t>
            </w:r>
            <w:r>
              <w:rPr>
                <w:color w:val="333333"/>
                <w:spacing w:val="3"/>
              </w:rPr>
              <w:t>产品经理</w:t>
            </w:r>
          </w:p>
        </w:tc>
        <w:tc>
          <w:tcPr>
            <w:shd w:val="clear" w:fill="F3F3F3"/>
            <w:tcW w:w="8529" w:type="dxa"/>
            <w:vAlign w:val="top"/>
          </w:tcPr>
          <w:p>
            <w:pPr>
              <w:pStyle w:val="TableText"/>
              <w:ind w:left="3283"/>
              <w:spacing w:before="177" w:line="175" w:lineRule="auto"/>
              <w:rPr/>
            </w:pPr>
            <w:r>
              <w:rPr>
                <w:color w:val="333333"/>
                <w:spacing w:val="-3"/>
              </w:rPr>
              <w:t>2025年12月—2026年5月</w:t>
            </w:r>
          </w:p>
        </w:tc>
      </w:tr>
      <w:tr>
        <w:trPr>
          <w:trHeight w:val="15322" w:hRule="atLeast"/>
        </w:trPr>
        <w:tc>
          <w:tcPr>
            <w:tcW w:w="19801" w:type="dxa"/>
            <w:vAlign w:val="top"/>
            <w:gridSpan w:val="2"/>
            <w:tcBorders>
              <w:bottom w:val="single" w:color="D8D8D8" w:sz="4" w:space="0"/>
            </w:tcBorders>
          </w:tcPr>
          <w:p>
            <w:pPr>
              <w:pStyle w:val="TableText"/>
              <w:ind w:left="18" w:right="389"/>
              <w:spacing w:before="396" w:line="246" w:lineRule="auto"/>
              <w:rPr/>
            </w:pPr>
            <w:r>
              <w:rPr>
                <w:color w:val="333333"/>
              </w:rPr>
              <w:t>公司介绍：</w:t>
            </w:r>
            <w:r>
              <w:rPr>
                <w:color w:val="333333"/>
                <w:spacing w:val="-120"/>
              </w:rPr>
              <w:t xml:space="preserve"> </w:t>
            </w:r>
            <w:r>
              <w:rPr>
                <w:color w:val="333333"/>
              </w:rPr>
              <w:t>聚焦AI医疗及智慧医疗领域，</w:t>
            </w:r>
            <w:r>
              <w:rPr>
                <w:color w:val="333333"/>
                <w:spacing w:val="-101"/>
              </w:rPr>
              <w:t xml:space="preserve"> </w:t>
            </w:r>
            <w:r>
              <w:rPr>
                <w:color w:val="333333"/>
              </w:rPr>
              <w:t>为医院及医疗机构提供AI创面识别、</w:t>
            </w:r>
            <w:r>
              <w:rPr>
                <w:color w:val="333333"/>
                <w:spacing w:val="-93"/>
              </w:rPr>
              <w:t xml:space="preserve"> </w:t>
            </w:r>
            <w:r>
              <w:rPr>
                <w:color w:val="333333"/>
              </w:rPr>
              <w:t>智能辅助诊</w:t>
            </w:r>
            <w:r>
              <w:rPr>
                <w:color w:val="333333"/>
                <w:spacing w:val="-1"/>
              </w:rPr>
              <w:t>疗、</w:t>
            </w:r>
            <w:r>
              <w:rPr>
                <w:color w:val="333333"/>
                <w:spacing w:val="-120"/>
              </w:rPr>
              <w:t xml:space="preserve"> </w:t>
            </w:r>
            <w:r>
              <w:rPr>
                <w:color w:val="333333"/>
                <w:spacing w:val="-1"/>
              </w:rPr>
              <w:t>病程管理</w:t>
            </w:r>
            <w:r>
              <w:rPr>
                <w:color w:val="333333"/>
                <w:spacing w:val="-3"/>
              </w:rPr>
              <w:t>及医疗数字化解决方案。</w:t>
            </w:r>
          </w:p>
          <w:p>
            <w:pPr>
              <w:pStyle w:val="TableText"/>
              <w:ind w:left="22"/>
              <w:spacing w:before="126" w:line="185" w:lineRule="auto"/>
              <w:rPr/>
            </w:pPr>
            <w:r>
              <w:rPr>
                <w:color w:val="333333"/>
                <w:spacing w:val="-14"/>
              </w:rPr>
              <w:t>工作职责：</w:t>
            </w:r>
          </w:p>
          <w:p>
            <w:pPr>
              <w:pStyle w:val="TableText"/>
              <w:ind w:left="19"/>
              <w:spacing w:before="84" w:line="220" w:lineRule="auto"/>
              <w:rPr/>
            </w:pPr>
            <w:r>
              <w:rPr>
                <w:color w:val="333333"/>
                <w:spacing w:val="-1"/>
              </w:rPr>
              <w:t>1.  主导AI创面修复平台整体产品规划，</w:t>
            </w:r>
            <w:r>
              <w:rPr>
                <w:color w:val="333333"/>
                <w:spacing w:val="-92"/>
              </w:rPr>
              <w:t xml:space="preserve"> </w:t>
            </w:r>
            <w:r>
              <w:rPr>
                <w:color w:val="333333"/>
                <w:spacing w:val="-1"/>
              </w:rPr>
              <w:t>制定产品路线图及版本迭代计划；</w:t>
            </w:r>
          </w:p>
          <w:p>
            <w:pPr>
              <w:pStyle w:val="TableText"/>
              <w:ind w:left="26"/>
              <w:spacing w:before="41" w:line="220" w:lineRule="auto"/>
              <w:rPr/>
            </w:pPr>
            <w:r>
              <w:rPr>
                <w:color w:val="333333"/>
              </w:rPr>
              <w:t>2. 深入医院专家、护理团队及合作机构开展需求调</w:t>
            </w:r>
            <w:r>
              <w:rPr>
                <w:color w:val="333333"/>
                <w:spacing w:val="-1"/>
              </w:rPr>
              <w:t>研，</w:t>
            </w:r>
            <w:r>
              <w:rPr>
                <w:color w:val="333333"/>
                <w:spacing w:val="-92"/>
              </w:rPr>
              <w:t xml:space="preserve"> </w:t>
            </w:r>
            <w:r>
              <w:rPr>
                <w:color w:val="333333"/>
                <w:spacing w:val="-1"/>
              </w:rPr>
              <w:t>梳理医疗业务流程并沉淀产品方案；</w:t>
            </w:r>
          </w:p>
          <w:p>
            <w:pPr>
              <w:pStyle w:val="TableText"/>
              <w:ind w:left="22"/>
              <w:spacing w:before="41" w:line="227" w:lineRule="auto"/>
              <w:rPr/>
            </w:pPr>
            <w:r>
              <w:rPr>
                <w:color w:val="333333"/>
                <w:spacing w:val="-1"/>
              </w:rPr>
              <w:t>3. 负责AI创面识别、</w:t>
            </w:r>
            <w:r>
              <w:rPr>
                <w:color w:val="333333"/>
                <w:spacing w:val="-123"/>
              </w:rPr>
              <w:t xml:space="preserve"> </w:t>
            </w:r>
            <w:r>
              <w:rPr>
                <w:color w:val="333333"/>
                <w:spacing w:val="-1"/>
              </w:rPr>
              <w:t>病程管理、</w:t>
            </w:r>
            <w:r>
              <w:rPr>
                <w:color w:val="333333"/>
                <w:spacing w:val="-123"/>
              </w:rPr>
              <w:t xml:space="preserve"> </w:t>
            </w:r>
            <w:r>
              <w:rPr>
                <w:color w:val="333333"/>
                <w:spacing w:val="-1"/>
              </w:rPr>
              <w:t>诊后服务、小程序等核心模块设计；</w:t>
            </w:r>
          </w:p>
          <w:p>
            <w:pPr>
              <w:pStyle w:val="TableText"/>
              <w:ind w:left="10"/>
              <w:spacing w:before="17" w:line="220" w:lineRule="auto"/>
              <w:rPr/>
            </w:pPr>
            <w:r>
              <w:rPr>
                <w:color w:val="333333"/>
                <w:spacing w:val="-2"/>
              </w:rPr>
              <w:t>4. 输出PRD、</w:t>
            </w:r>
            <w:r>
              <w:rPr>
                <w:color w:val="333333"/>
                <w:spacing w:val="-92"/>
              </w:rPr>
              <w:t xml:space="preserve"> </w:t>
            </w:r>
            <w:r>
              <w:rPr>
                <w:color w:val="333333"/>
                <w:spacing w:val="-2"/>
              </w:rPr>
              <w:t>业务流程图、原型设计等产品文档，</w:t>
            </w:r>
            <w:r>
              <w:rPr>
                <w:color w:val="333333"/>
                <w:spacing w:val="-110"/>
              </w:rPr>
              <w:t xml:space="preserve"> </w:t>
            </w:r>
            <w:r>
              <w:rPr>
                <w:color w:val="333333"/>
                <w:spacing w:val="-2"/>
              </w:rPr>
              <w:t>推动研发落地；</w:t>
            </w:r>
          </w:p>
          <w:p>
            <w:pPr>
              <w:pStyle w:val="TableText"/>
              <w:ind w:left="22"/>
              <w:spacing w:before="41" w:line="220" w:lineRule="auto"/>
              <w:rPr/>
            </w:pPr>
            <w:r>
              <w:rPr>
                <w:color w:val="333333"/>
                <w:spacing w:val="-3"/>
              </w:rPr>
              <w:t>5. 协调研发及运营团队，</w:t>
            </w:r>
            <w:r>
              <w:rPr>
                <w:color w:val="333333"/>
                <w:spacing w:val="-78"/>
              </w:rPr>
              <w:t xml:space="preserve"> </w:t>
            </w:r>
            <w:r>
              <w:rPr>
                <w:color w:val="333333"/>
                <w:spacing w:val="-3"/>
              </w:rPr>
              <w:t>负责需求拆解、</w:t>
            </w:r>
            <w:r>
              <w:rPr>
                <w:color w:val="333333"/>
                <w:spacing w:val="-116"/>
              </w:rPr>
              <w:t xml:space="preserve"> </w:t>
            </w:r>
            <w:r>
              <w:rPr>
                <w:color w:val="333333"/>
                <w:spacing w:val="-3"/>
              </w:rPr>
              <w:t>开发排期及项目交付；</w:t>
            </w:r>
          </w:p>
          <w:p>
            <w:pPr>
              <w:pStyle w:val="TableText"/>
              <w:ind w:left="22"/>
              <w:spacing w:before="42" w:line="220" w:lineRule="auto"/>
              <w:rPr/>
            </w:pPr>
            <w:r>
              <w:rPr>
                <w:color w:val="333333"/>
                <w:spacing w:val="-1"/>
              </w:rPr>
              <w:t>6. 定期向管理层汇报项目进展，</w:t>
            </w:r>
            <w:r>
              <w:rPr>
                <w:color w:val="333333"/>
                <w:spacing w:val="-99"/>
              </w:rPr>
              <w:t xml:space="preserve"> </w:t>
            </w:r>
            <w:r>
              <w:rPr>
                <w:color w:val="333333"/>
                <w:spacing w:val="-1"/>
              </w:rPr>
              <w:t>协调医院、合作方及研发资源，</w:t>
            </w:r>
            <w:r>
              <w:rPr>
                <w:color w:val="333333"/>
                <w:spacing w:val="-112"/>
              </w:rPr>
              <w:t xml:space="preserve"> </w:t>
            </w:r>
            <w:r>
              <w:rPr>
                <w:color w:val="333333"/>
                <w:spacing w:val="-1"/>
              </w:rPr>
              <w:t>保障项目按计划推进；</w:t>
            </w:r>
          </w:p>
          <w:p>
            <w:pPr>
              <w:pStyle w:val="TableText"/>
              <w:ind w:left="14"/>
              <w:spacing w:before="41" w:line="220" w:lineRule="auto"/>
              <w:rPr/>
            </w:pPr>
            <w:r>
              <w:rPr>
                <w:color w:val="333333"/>
                <w:spacing w:val="-1"/>
              </w:rPr>
              <w:t>7. 参与医疗数据治理及数据合规建设，</w:t>
            </w:r>
            <w:r>
              <w:rPr>
                <w:color w:val="333333"/>
                <w:spacing w:val="-68"/>
              </w:rPr>
              <w:t xml:space="preserve"> </w:t>
            </w:r>
            <w:r>
              <w:rPr>
                <w:color w:val="333333"/>
                <w:spacing w:val="-1"/>
              </w:rPr>
              <w:t>配合医疗器械申报相关产品工作。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196" w:line="184" w:lineRule="auto"/>
              <w:rPr/>
            </w:pPr>
            <w:r>
              <w:rPr>
                <w:color w:val="333333"/>
                <w:spacing w:val="-12"/>
              </w:rPr>
              <w:t>核心项目：</w:t>
            </w:r>
          </w:p>
          <w:p>
            <w:pPr>
              <w:pStyle w:val="TableText"/>
              <w:spacing w:before="332" w:line="185" w:lineRule="auto"/>
              <w:rPr/>
            </w:pPr>
            <w:r>
              <w:rPr>
                <w:color w:val="333333"/>
                <w:position w:val="5"/>
              </w:rPr>
              <w:drawing>
                <wp:inline distT="0" distB="0" distL="0" distR="0">
                  <wp:extent cx="137609" cy="137609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7609" cy="137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AI</w:t>
            </w:r>
            <w:r>
              <w:rPr>
                <w:color w:val="333333"/>
                <w:spacing w:val="6"/>
              </w:rPr>
              <w:t>创面修复平台</w:t>
            </w:r>
          </w:p>
          <w:p>
            <w:pPr>
              <w:pStyle w:val="TableText"/>
              <w:ind w:left="27" w:right="395" w:hanging="10"/>
              <w:spacing w:before="291" w:line="255" w:lineRule="auto"/>
              <w:rPr/>
            </w:pPr>
            <w:r>
              <w:rPr>
                <w:color w:val="333333"/>
              </w:rPr>
              <w:t>项目简介：</w:t>
            </w:r>
            <w:r>
              <w:rPr>
                <w:color w:val="333333"/>
                <w:spacing w:val="-120"/>
              </w:rPr>
              <w:t xml:space="preserve"> </w:t>
            </w:r>
            <w:r>
              <w:rPr>
                <w:color w:val="333333"/>
              </w:rPr>
              <w:t>基于AI图像识别技术，</w:t>
            </w:r>
            <w:r>
              <w:rPr>
                <w:color w:val="333333"/>
                <w:spacing w:val="-111"/>
              </w:rPr>
              <w:t xml:space="preserve"> </w:t>
            </w:r>
            <w:r>
              <w:rPr>
                <w:color w:val="333333"/>
              </w:rPr>
              <w:t>为医院提供创面智能分析、</w:t>
            </w:r>
            <w:r>
              <w:rPr>
                <w:color w:val="333333"/>
                <w:spacing w:val="-106"/>
              </w:rPr>
              <w:t xml:space="preserve"> </w:t>
            </w:r>
            <w:r>
              <w:rPr>
                <w:color w:val="333333"/>
              </w:rPr>
              <w:t>病程管理及患</w:t>
            </w:r>
            <w:r>
              <w:rPr>
                <w:color w:val="333333"/>
                <w:spacing w:val="-1"/>
              </w:rPr>
              <w:t>者随访的医疗数字化平台。</w:t>
            </w:r>
            <w:r>
              <w:rPr>
                <w:color w:val="333333"/>
                <w:spacing w:val="-1"/>
              </w:rPr>
              <w:t>负责内容：1. 主导平台整体产品规划及功能架构设计；</w:t>
            </w:r>
          </w:p>
          <w:p>
            <w:pPr>
              <w:pStyle w:val="TableText"/>
              <w:ind w:left="2191"/>
              <w:spacing w:before="4" w:line="226" w:lineRule="auto"/>
              <w:rPr/>
            </w:pPr>
            <w:r>
              <w:rPr>
                <w:color w:val="333333"/>
                <w:spacing w:val="-2"/>
              </w:rPr>
              <w:t>2. 设计AI创面识别、</w:t>
            </w:r>
            <w:r>
              <w:rPr>
                <w:color w:val="333333"/>
                <w:spacing w:val="-121"/>
              </w:rPr>
              <w:t xml:space="preserve"> </w:t>
            </w:r>
            <w:r>
              <w:rPr>
                <w:color w:val="333333"/>
                <w:spacing w:val="-2"/>
              </w:rPr>
              <w:t>创面分析、</w:t>
            </w:r>
            <w:r>
              <w:rPr>
                <w:color w:val="333333"/>
                <w:spacing w:val="-122"/>
              </w:rPr>
              <w:t xml:space="preserve"> </w:t>
            </w:r>
            <w:r>
              <w:rPr>
                <w:color w:val="333333"/>
                <w:spacing w:val="-2"/>
              </w:rPr>
              <w:t>病程管理、</w:t>
            </w:r>
            <w:r>
              <w:rPr>
                <w:color w:val="333333"/>
                <w:spacing w:val="-119"/>
              </w:rPr>
              <w:t xml:space="preserve"> </w:t>
            </w:r>
            <w:r>
              <w:rPr>
                <w:color w:val="333333"/>
                <w:spacing w:val="-2"/>
              </w:rPr>
              <w:t>患者随访等核</w:t>
            </w:r>
            <w:r>
              <w:rPr>
                <w:color w:val="333333"/>
                <w:spacing w:val="-3"/>
              </w:rPr>
              <w:t>心功能；</w:t>
            </w:r>
          </w:p>
          <w:p>
            <w:pPr>
              <w:pStyle w:val="TableText"/>
              <w:ind w:left="2187"/>
              <w:spacing w:before="17" w:line="227" w:lineRule="auto"/>
              <w:rPr/>
            </w:pPr>
            <w:r>
              <w:rPr>
                <w:color w:val="333333"/>
                <w:spacing w:val="-3"/>
              </w:rPr>
              <w:t>3. 规划患者端小程序、</w:t>
            </w:r>
            <w:r>
              <w:rPr>
                <w:color w:val="333333"/>
                <w:spacing w:val="-72"/>
              </w:rPr>
              <w:t xml:space="preserve"> </w:t>
            </w:r>
            <w:r>
              <w:rPr>
                <w:color w:val="333333"/>
                <w:spacing w:val="-3"/>
              </w:rPr>
              <w:t>医护端及后台管理系统产品体系；</w:t>
            </w:r>
          </w:p>
          <w:p>
            <w:pPr>
              <w:pStyle w:val="TableText"/>
              <w:ind w:left="2175"/>
              <w:spacing w:before="21" w:line="226" w:lineRule="auto"/>
              <w:rPr/>
            </w:pPr>
            <w:r>
              <w:rPr>
                <w:color w:val="333333"/>
                <w:spacing w:val="-2"/>
              </w:rPr>
              <w:t>4. 推动研发及医院部署落地。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2403" w:h="31680"/>
          <w:pgMar w:top="1426" w:right="1151" w:bottom="0" w:left="127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7"/>
        <w:spacing w:before="108" w:line="227" w:lineRule="auto"/>
        <w:rPr/>
      </w:pPr>
      <w:r>
        <w:rPr>
          <w:color w:val="333333"/>
          <w:spacing w:val="-2"/>
        </w:rPr>
        <w:t>项目成果：1. 设计患者端小程序、</w:t>
      </w:r>
      <w:r>
        <w:rPr>
          <w:color w:val="333333"/>
          <w:spacing w:val="-84"/>
        </w:rPr>
        <w:t xml:space="preserve"> </w:t>
      </w:r>
      <w:r>
        <w:rPr>
          <w:color w:val="333333"/>
          <w:spacing w:val="-2"/>
        </w:rPr>
        <w:t>医护端及后台管理</w:t>
      </w:r>
      <w:r>
        <w:rPr>
          <w:color w:val="333333"/>
          <w:spacing w:val="-3"/>
        </w:rPr>
        <w:t>系统；</w:t>
      </w:r>
    </w:p>
    <w:p>
      <w:pPr>
        <w:pStyle w:val="BodyText"/>
        <w:ind w:left="2191"/>
        <w:spacing w:before="19" w:line="227" w:lineRule="auto"/>
        <w:rPr/>
      </w:pPr>
      <w:r>
        <w:rPr>
          <w:color w:val="333333"/>
          <w:spacing w:val="-2"/>
        </w:rPr>
        <w:t>2. 完成AI创面识别、</w:t>
      </w:r>
      <w:r>
        <w:rPr>
          <w:color w:val="333333"/>
          <w:spacing w:val="-119"/>
        </w:rPr>
        <w:t xml:space="preserve"> </w:t>
      </w:r>
      <w:r>
        <w:rPr>
          <w:color w:val="333333"/>
          <w:spacing w:val="-2"/>
        </w:rPr>
        <w:t>病程管理、</w:t>
      </w:r>
      <w:r>
        <w:rPr>
          <w:color w:val="333333"/>
          <w:spacing w:val="-118"/>
        </w:rPr>
        <w:t xml:space="preserve"> </w:t>
      </w:r>
      <w:r>
        <w:rPr>
          <w:color w:val="333333"/>
          <w:spacing w:val="-2"/>
        </w:rPr>
        <w:t>患者随访等核心模块</w:t>
      </w:r>
      <w:r>
        <w:rPr>
          <w:color w:val="333333"/>
          <w:spacing w:val="-3"/>
        </w:rPr>
        <w:t>设计；</w:t>
      </w:r>
    </w:p>
    <w:p>
      <w:pPr>
        <w:pStyle w:val="BodyText"/>
        <w:ind w:left="2187"/>
        <w:spacing w:before="17" w:line="227" w:lineRule="auto"/>
        <w:rPr/>
      </w:pPr>
      <w:r>
        <w:rPr>
          <w:color w:val="333333"/>
          <w:spacing w:val="-1"/>
        </w:rPr>
        <w:t>3. 推动温州医科大学附属第一医院创面中心项目落地；</w:t>
      </w:r>
    </w:p>
    <w:p>
      <w:pPr>
        <w:pStyle w:val="BodyText"/>
        <w:ind w:left="2175"/>
        <w:spacing w:before="17" w:line="220" w:lineRule="auto"/>
        <w:rPr/>
      </w:pPr>
      <w:r>
        <w:rPr>
          <w:color w:val="333333"/>
        </w:rPr>
        <w:t>4. 参与医疗数据合规体系建设，</w:t>
      </w:r>
      <w:r>
        <w:rPr>
          <w:color w:val="333333"/>
          <w:spacing w:val="-95"/>
        </w:rPr>
        <w:t xml:space="preserve"> </w:t>
      </w:r>
      <w:r>
        <w:rPr>
          <w:color w:val="333333"/>
        </w:rPr>
        <w:t>支撑项目进入二类医疗器</w:t>
      </w:r>
      <w:r>
        <w:rPr>
          <w:color w:val="333333"/>
          <w:spacing w:val="-1"/>
        </w:rPr>
        <w:t>械申报阶段。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pStyle w:val="BodyText"/>
        <w:ind w:left="31" w:right="484" w:hanging="31"/>
        <w:spacing w:before="196" w:line="307" w:lineRule="auto"/>
        <w:tabs>
          <w:tab w:val="left" w:pos="346"/>
        </w:tabs>
        <w:rPr/>
      </w:pPr>
      <w:r>
        <w:rPr>
          <w:shd w:val="clear" w:fill="F3F3F3"/>
          <w:color w:val="333333"/>
        </w:rPr>
        <w:tab/>
      </w:r>
      <w:r>
        <w:rPr>
          <w:shd w:val="clear" w:fill="F3F3F3"/>
          <w:color w:val="333333"/>
        </w:rPr>
        <w:tab/>
      </w:r>
      <w:r>
        <w:rPr>
          <w:shd w:val="clear" w:fill="F3F3F3"/>
          <w:color w:val="333333"/>
        </w:rPr>
        <w:t>温州黑鹰网络科技有限｜产品经理                                    </w:t>
      </w:r>
      <w:r>
        <w:rPr>
          <w:shd w:val="clear" w:fill="F3F3F3"/>
          <w:color w:val="333333"/>
          <w:spacing w:val="-1"/>
        </w:rPr>
        <w:t xml:space="preserve">                  2025年7月—2025年12月   </w:t>
      </w:r>
      <w:r>
        <w:rPr>
          <w:color w:val="333333"/>
        </w:rPr>
        <w:t>公司介绍：</w:t>
      </w:r>
      <w:r>
        <w:rPr>
          <w:color w:val="333333"/>
          <w:spacing w:val="-104"/>
        </w:rPr>
        <w:t xml:space="preserve"> </w:t>
      </w:r>
      <w:r>
        <w:rPr>
          <w:color w:val="333333"/>
        </w:rPr>
        <w:t>专注企业数字化解决方案，</w:t>
      </w:r>
      <w:r>
        <w:rPr>
          <w:color w:val="333333"/>
          <w:spacing w:val="-102"/>
        </w:rPr>
        <w:t xml:space="preserve"> </w:t>
      </w:r>
      <w:r>
        <w:rPr>
          <w:color w:val="333333"/>
        </w:rPr>
        <w:t>为政府及企业客户提供定制化软件开发及信息化平台建设服务。</w:t>
      </w:r>
    </w:p>
    <w:p>
      <w:pPr>
        <w:pStyle w:val="BodyText"/>
        <w:ind w:left="22"/>
        <w:spacing w:before="18" w:line="185" w:lineRule="auto"/>
        <w:outlineLvl w:val="2"/>
        <w:rPr/>
      </w:pPr>
      <w:r>
        <w:rPr>
          <w:color w:val="333333"/>
          <w:spacing w:val="-14"/>
        </w:rPr>
        <w:t>工作职责：</w:t>
      </w:r>
    </w:p>
    <w:p>
      <w:pPr>
        <w:pStyle w:val="BodyText"/>
        <w:ind w:left="19"/>
        <w:spacing w:before="85" w:line="227" w:lineRule="auto"/>
        <w:rPr/>
      </w:pPr>
      <w:r>
        <w:rPr>
          <w:color w:val="333333"/>
          <w:spacing w:val="-2"/>
        </w:rPr>
        <w:t>1. 负责政企数字化项目产品规划及交付管理；</w:t>
      </w:r>
    </w:p>
    <w:p>
      <w:pPr>
        <w:pStyle w:val="BodyText"/>
        <w:ind w:left="26"/>
        <w:spacing w:before="18" w:line="220" w:lineRule="auto"/>
        <w:rPr/>
      </w:pPr>
      <w:r>
        <w:rPr>
          <w:color w:val="333333"/>
          <w:spacing w:val="-2"/>
        </w:rPr>
        <w:t>2. 对接客户开展业务调研，</w:t>
      </w:r>
      <w:r>
        <w:rPr>
          <w:color w:val="333333"/>
          <w:spacing w:val="-100"/>
        </w:rPr>
        <w:t xml:space="preserve"> </w:t>
      </w:r>
      <w:r>
        <w:rPr>
          <w:color w:val="333333"/>
          <w:spacing w:val="-2"/>
        </w:rPr>
        <w:t>分析业务流程并输出产品方案；</w:t>
      </w:r>
    </w:p>
    <w:p>
      <w:pPr>
        <w:pStyle w:val="BodyText"/>
        <w:ind w:left="22"/>
        <w:spacing w:before="42" w:line="227" w:lineRule="auto"/>
        <w:rPr/>
      </w:pPr>
      <w:r>
        <w:rPr>
          <w:color w:val="333333"/>
          <w:spacing w:val="-1"/>
        </w:rPr>
        <w:t>3. 负责产品架构设计、原型设计及PRD文档输出；</w:t>
      </w:r>
    </w:p>
    <w:p>
      <w:pPr>
        <w:pStyle w:val="BodyText"/>
        <w:ind w:left="10"/>
        <w:spacing w:before="20" w:line="226" w:lineRule="auto"/>
        <w:rPr/>
      </w:pPr>
      <w:r>
        <w:rPr>
          <w:color w:val="333333"/>
        </w:rPr>
        <w:t>4. 协调研发、</w:t>
      </w:r>
      <w:r>
        <w:rPr>
          <w:color w:val="333333"/>
          <w:spacing w:val="-112"/>
        </w:rPr>
        <w:t xml:space="preserve"> </w:t>
      </w:r>
      <w:r>
        <w:rPr>
          <w:color w:val="333333"/>
        </w:rPr>
        <w:t>测试及客户团队推进项目开发、验收及上线。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96" w:line="184" w:lineRule="auto"/>
        <w:rPr/>
      </w:pPr>
      <w:r>
        <w:rPr>
          <w:color w:val="333333"/>
          <w:spacing w:val="-12"/>
        </w:rPr>
        <w:t>核心项目：</w:t>
      </w:r>
    </w:p>
    <w:p>
      <w:pPr>
        <w:pStyle w:val="BodyText"/>
        <w:spacing w:before="224" w:line="185" w:lineRule="auto"/>
        <w:rPr/>
      </w:pPr>
      <w:r>
        <w:rPr>
          <w:color w:val="333333"/>
          <w:position w:val="5"/>
        </w:rPr>
        <w:drawing>
          <wp:inline distT="0" distB="0" distL="0" distR="0">
            <wp:extent cx="137609" cy="137609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609" cy="13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45"/>
        </w:rPr>
        <w:t xml:space="preserve"> </w:t>
      </w:r>
      <w:r>
        <w:rPr>
          <w:color w:val="333333"/>
        </w:rPr>
        <w:t>平议近人管理平台</w:t>
      </w:r>
    </w:p>
    <w:p>
      <w:pPr>
        <w:pStyle w:val="BodyText"/>
        <w:ind w:left="2182" w:right="438" w:hanging="2165"/>
        <w:spacing w:before="289" w:line="246" w:lineRule="auto"/>
        <w:rPr/>
      </w:pPr>
      <w:r>
        <w:rPr>
          <w:color w:val="333333"/>
          <w:spacing w:val="-2"/>
        </w:rPr>
        <w:t>项目简介：</w:t>
      </w:r>
      <w:r>
        <w:rPr>
          <w:color w:val="333333"/>
          <w:spacing w:val="-119"/>
        </w:rPr>
        <w:t xml:space="preserve"> </w:t>
      </w:r>
      <w:r>
        <w:rPr>
          <w:color w:val="333333"/>
          <w:spacing w:val="-2"/>
        </w:rPr>
        <w:t>面向平阳县人大代表及政府承办单位建设的政务协同SaaS平台，</w:t>
      </w:r>
      <w:r>
        <w:rPr>
          <w:color w:val="333333"/>
          <w:spacing w:val="-40"/>
        </w:rPr>
        <w:t xml:space="preserve"> </w:t>
      </w:r>
      <w:r>
        <w:rPr>
          <w:color w:val="333333"/>
          <w:spacing w:val="-2"/>
        </w:rPr>
        <w:t>实现人大建议“</w:t>
      </w:r>
      <w:r>
        <w:rPr>
          <w:color w:val="333333"/>
          <w:spacing w:val="-3"/>
        </w:rPr>
        <w:t>提、</w:t>
      </w:r>
      <w:r>
        <w:rPr>
          <w:color w:val="333333"/>
          <w:spacing w:val="-106"/>
        </w:rPr>
        <w:t xml:space="preserve"> </w:t>
      </w:r>
      <w:r>
        <w:rPr>
          <w:color w:val="333333"/>
          <w:spacing w:val="-3"/>
        </w:rPr>
        <w:t>审、</w:t>
      </w:r>
      <w:r>
        <w:rPr>
          <w:color w:val="333333"/>
          <w:spacing w:val="-122"/>
        </w:rPr>
        <w:t xml:space="preserve"> </w:t>
      </w:r>
      <w:r>
        <w:rPr>
          <w:color w:val="333333"/>
          <w:spacing w:val="-3"/>
        </w:rPr>
        <w:t>办、</w:t>
      </w:r>
      <w:r>
        <w:rPr>
          <w:color w:val="333333"/>
          <w:spacing w:val="-4"/>
        </w:rPr>
        <w:t>评、</w:t>
      </w:r>
      <w:r>
        <w:rPr>
          <w:color w:val="333333"/>
          <w:spacing w:val="-104"/>
        </w:rPr>
        <w:t xml:space="preserve"> </w:t>
      </w:r>
      <w:r>
        <w:rPr>
          <w:color w:val="333333"/>
          <w:spacing w:val="-4"/>
        </w:rPr>
        <w:t>督”全流程数字化闭环管理。</w:t>
      </w:r>
    </w:p>
    <w:p>
      <w:pPr>
        <w:pStyle w:val="BodyText"/>
        <w:ind w:left="28"/>
        <w:spacing w:before="60" w:line="227" w:lineRule="auto"/>
        <w:rPr/>
      </w:pPr>
      <w:r>
        <w:rPr>
          <w:color w:val="333333"/>
          <w:spacing w:val="-2"/>
        </w:rPr>
        <w:t>负责内容：1. 主导平台从0到1产品规划及建设；</w:t>
      </w:r>
    </w:p>
    <w:p>
      <w:pPr>
        <w:pStyle w:val="BodyText"/>
        <w:ind w:left="2191"/>
        <w:spacing w:before="19" w:line="227" w:lineRule="auto"/>
        <w:rPr/>
      </w:pPr>
      <w:r>
        <w:rPr>
          <w:color w:val="333333"/>
          <w:spacing w:val="-1"/>
        </w:rPr>
        <w:t>2. 深入人大代表、承办单位及监督部门调研业务需求；</w:t>
      </w:r>
    </w:p>
    <w:p>
      <w:pPr>
        <w:pStyle w:val="BodyText"/>
        <w:ind w:left="2187"/>
        <w:spacing w:before="18" w:line="227" w:lineRule="auto"/>
        <w:rPr/>
      </w:pPr>
      <w:r>
        <w:rPr>
          <w:color w:val="333333"/>
          <w:spacing w:val="-5"/>
        </w:rPr>
        <w:t>3. 梳理建议提交、</w:t>
      </w:r>
      <w:r>
        <w:rPr>
          <w:color w:val="333333"/>
          <w:spacing w:val="-84"/>
        </w:rPr>
        <w:t xml:space="preserve"> </w:t>
      </w:r>
      <w:r>
        <w:rPr>
          <w:color w:val="333333"/>
          <w:spacing w:val="-5"/>
        </w:rPr>
        <w:t>审核、</w:t>
      </w:r>
      <w:r>
        <w:rPr>
          <w:color w:val="333333"/>
          <w:spacing w:val="-122"/>
        </w:rPr>
        <w:t xml:space="preserve"> </w:t>
      </w:r>
      <w:r>
        <w:rPr>
          <w:color w:val="333333"/>
          <w:spacing w:val="-5"/>
        </w:rPr>
        <w:t>办理、</w:t>
      </w:r>
      <w:r>
        <w:rPr>
          <w:color w:val="333333"/>
          <w:spacing w:val="-115"/>
        </w:rPr>
        <w:t xml:space="preserve"> </w:t>
      </w:r>
      <w:r>
        <w:rPr>
          <w:color w:val="333333"/>
          <w:spacing w:val="-5"/>
        </w:rPr>
        <w:t>督办、</w:t>
      </w:r>
      <w:r>
        <w:rPr>
          <w:color w:val="333333"/>
          <w:spacing w:val="-123"/>
        </w:rPr>
        <w:t xml:space="preserve"> </w:t>
      </w:r>
      <w:r>
        <w:rPr>
          <w:color w:val="333333"/>
          <w:spacing w:val="-5"/>
        </w:rPr>
        <w:t>评价等业务流程；</w:t>
      </w:r>
    </w:p>
    <w:p>
      <w:pPr>
        <w:pStyle w:val="BodyText"/>
        <w:ind w:left="2175"/>
        <w:spacing w:before="18" w:line="227" w:lineRule="auto"/>
        <w:rPr/>
      </w:pPr>
      <w:r>
        <w:rPr>
          <w:color w:val="333333"/>
          <w:spacing w:val="-2"/>
        </w:rPr>
        <w:t>4. 设计平台信息架构、</w:t>
      </w:r>
      <w:r>
        <w:rPr>
          <w:color w:val="333333"/>
          <w:spacing w:val="-114"/>
        </w:rPr>
        <w:t xml:space="preserve"> </w:t>
      </w:r>
      <w:r>
        <w:rPr>
          <w:color w:val="333333"/>
          <w:spacing w:val="-2"/>
        </w:rPr>
        <w:t>功能模块及交互方案；</w:t>
      </w:r>
    </w:p>
    <w:p>
      <w:pPr>
        <w:pStyle w:val="BodyText"/>
        <w:ind w:left="2187"/>
        <w:spacing w:before="21" w:line="226" w:lineRule="auto"/>
        <w:rPr/>
      </w:pPr>
      <w:r>
        <w:rPr>
          <w:color w:val="333333"/>
          <w:spacing w:val="-2"/>
        </w:rPr>
        <w:t>5. 推动研发开发、</w:t>
      </w:r>
      <w:r>
        <w:rPr>
          <w:color w:val="333333"/>
          <w:spacing w:val="-115"/>
        </w:rPr>
        <w:t xml:space="preserve"> </w:t>
      </w:r>
      <w:r>
        <w:rPr>
          <w:color w:val="333333"/>
          <w:spacing w:val="-2"/>
        </w:rPr>
        <w:t>测试验收及项目交付。</w:t>
      </w:r>
    </w:p>
    <w:p>
      <w:pPr>
        <w:pStyle w:val="BodyText"/>
        <w:ind w:left="17"/>
        <w:spacing w:before="235" w:line="227" w:lineRule="auto"/>
        <w:rPr/>
      </w:pPr>
      <w:r>
        <w:rPr>
          <w:color w:val="333333"/>
          <w:spacing w:val="-1"/>
        </w:rPr>
        <w:t>项目成果：1. 完成政务协同SaaS平台建设并上线；</w:t>
      </w:r>
    </w:p>
    <w:p>
      <w:pPr>
        <w:pStyle w:val="BodyText"/>
        <w:ind w:left="2191"/>
        <w:spacing w:before="19" w:line="227" w:lineRule="auto"/>
        <w:rPr/>
      </w:pPr>
      <w:r>
        <w:rPr>
          <w:color w:val="333333"/>
          <w:spacing w:val="-2"/>
        </w:rPr>
        <w:t>2. 实现人大建议办理全过程线上化管理；</w:t>
      </w:r>
    </w:p>
    <w:p>
      <w:pPr>
        <w:pStyle w:val="BodyText"/>
        <w:ind w:left="2187"/>
        <w:spacing w:before="17" w:line="220" w:lineRule="auto"/>
        <w:rPr/>
      </w:pPr>
      <w:r>
        <w:rPr>
          <w:color w:val="333333"/>
          <w:spacing w:val="-2"/>
        </w:rPr>
        <w:t>3. 支撑多角色、</w:t>
      </w:r>
      <w:r>
        <w:rPr>
          <w:color w:val="333333"/>
          <w:spacing w:val="-99"/>
        </w:rPr>
        <w:t xml:space="preserve"> </w:t>
      </w:r>
      <w:r>
        <w:rPr>
          <w:color w:val="333333"/>
          <w:spacing w:val="-2"/>
        </w:rPr>
        <w:t>多部门协同，</w:t>
      </w:r>
      <w:r>
        <w:rPr>
          <w:color w:val="333333"/>
          <w:spacing w:val="-122"/>
        </w:rPr>
        <w:t xml:space="preserve"> </w:t>
      </w:r>
      <w:r>
        <w:rPr>
          <w:color w:val="333333"/>
          <w:spacing w:val="-2"/>
        </w:rPr>
        <w:t>提高建议办理规范化水平。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spacing w:before="1" w:line="758" w:lineRule="exact"/>
        <w:rPr/>
      </w:pPr>
      <w:r>
        <w:rPr>
          <w:position w:val="-15"/>
        </w:rPr>
        <w:pict>
          <v:shape id="_x0000_s6" style="mso-position-vertical-relative:line;mso-position-horizontal-relative:char;width:990.1pt;height:37.95pt;" fillcolor="#F3F3F3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42"/>
                    <w:spacing w:before="108" w:line="222" w:lineRule="auto"/>
                    <w:rPr>
                      <w:rFonts w:ascii="PingFang SC" w:hAnsi="PingFang SC" w:eastAsia="PingFang SC" w:cs="PingFang SC"/>
                      <w:sz w:val="43"/>
                      <w:szCs w:val="43"/>
                    </w:rPr>
                  </w:pPr>
                  <w:r>
                    <w:rPr>
                      <w:rFonts w:ascii="PingFang SC" w:hAnsi="PingFang SC" w:eastAsia="PingFang SC" w:cs="PingFang SC"/>
                      <w:sz w:val="43"/>
                      <w:szCs w:val="43"/>
                      <w:color w:val="333333"/>
                    </w:rPr>
                    <w:t>浙江昊霞科技有限公司｜产品经理                                                       2023年2月—2025年4月</w:t>
                  </w:r>
                </w:p>
              </w:txbxContent>
            </v:textbox>
          </v:shape>
        </w:pict>
      </w:r>
    </w:p>
    <w:p>
      <w:pPr>
        <w:pStyle w:val="BodyText"/>
        <w:spacing w:before="395" w:line="184" w:lineRule="auto"/>
        <w:jc w:val="right"/>
        <w:rPr/>
      </w:pPr>
      <w:r>
        <w:rPr>
          <w:color w:val="333333"/>
        </w:rPr>
        <w:t>公司介绍：</w:t>
      </w:r>
      <w:r>
        <w:rPr>
          <w:color w:val="333333"/>
          <w:spacing w:val="-118"/>
        </w:rPr>
        <w:t xml:space="preserve"> </w:t>
      </w:r>
      <w:r>
        <w:rPr>
          <w:color w:val="333333"/>
        </w:rPr>
        <w:t>基于AI、</w:t>
      </w:r>
      <w:r>
        <w:rPr>
          <w:color w:val="333333"/>
          <w:spacing w:val="-119"/>
        </w:rPr>
        <w:t xml:space="preserve"> </w:t>
      </w:r>
      <w:r>
        <w:rPr>
          <w:color w:val="333333"/>
        </w:rPr>
        <w:t>北斗定位及车联网技术，</w:t>
      </w:r>
      <w:r>
        <w:rPr>
          <w:color w:val="333333"/>
          <w:spacing w:val="-106"/>
        </w:rPr>
        <w:t xml:space="preserve"> </w:t>
      </w:r>
      <w:r>
        <w:rPr>
          <w:color w:val="333333"/>
        </w:rPr>
        <w:t>为政府监管部门及运输企业提供智慧交通安全监管解决方案。</w:t>
      </w:r>
    </w:p>
    <w:p>
      <w:pPr>
        <w:pStyle w:val="BodyText"/>
        <w:ind w:left="22"/>
        <w:spacing w:before="373" w:line="185" w:lineRule="auto"/>
        <w:outlineLvl w:val="2"/>
        <w:rPr/>
      </w:pPr>
      <w:r>
        <w:rPr>
          <w:color w:val="333333"/>
          <w:spacing w:val="-14"/>
        </w:rPr>
        <w:t>工作职责：</w:t>
      </w:r>
    </w:p>
    <w:p>
      <w:pPr>
        <w:pStyle w:val="BodyText"/>
        <w:ind w:left="19"/>
        <w:spacing w:before="86" w:line="227" w:lineRule="auto"/>
        <w:rPr/>
      </w:pPr>
      <w:r>
        <w:rPr>
          <w:color w:val="333333"/>
          <w:spacing w:val="-1"/>
        </w:rPr>
        <w:t>1. 负责智慧监管平台及重点人员动态监测平台产品规划；</w:t>
      </w:r>
    </w:p>
    <w:p>
      <w:pPr>
        <w:pStyle w:val="BodyText"/>
        <w:ind w:left="26"/>
        <w:spacing w:before="17" w:line="220" w:lineRule="auto"/>
        <w:rPr/>
      </w:pPr>
      <w:r>
        <w:rPr>
          <w:color w:val="333333"/>
          <w:spacing w:val="-2"/>
        </w:rPr>
        <w:t>2. 对接政府部门及企业客户，</w:t>
      </w:r>
      <w:r>
        <w:rPr>
          <w:color w:val="333333"/>
          <w:spacing w:val="-99"/>
        </w:rPr>
        <w:t xml:space="preserve"> </w:t>
      </w:r>
      <w:r>
        <w:rPr>
          <w:color w:val="333333"/>
          <w:spacing w:val="-2"/>
        </w:rPr>
        <w:t>完成需求分析和</w:t>
      </w:r>
      <w:r>
        <w:rPr>
          <w:color w:val="333333"/>
          <w:spacing w:val="-3"/>
        </w:rPr>
        <w:t>方案设计；</w:t>
      </w:r>
    </w:p>
    <w:p>
      <w:pPr>
        <w:pStyle w:val="BodyText"/>
        <w:ind w:left="22"/>
        <w:spacing w:before="42" w:line="227" w:lineRule="auto"/>
        <w:rPr/>
      </w:pPr>
      <w:r>
        <w:rPr>
          <w:color w:val="333333"/>
          <w:spacing w:val="-2"/>
        </w:rPr>
        <w:t>3. 负责Web、APP、小程序多端产品设计；</w:t>
      </w:r>
    </w:p>
    <w:p>
      <w:pPr>
        <w:pStyle w:val="BodyText"/>
        <w:ind w:left="10"/>
        <w:spacing w:before="18" w:line="220" w:lineRule="auto"/>
        <w:rPr/>
      </w:pPr>
      <w:r>
        <w:rPr>
          <w:color w:val="333333"/>
          <w:spacing w:val="-2"/>
        </w:rPr>
        <w:t>4. 管理产品需求池及版本规划，</w:t>
      </w:r>
      <w:r>
        <w:rPr>
          <w:color w:val="333333"/>
          <w:spacing w:val="-104"/>
        </w:rPr>
        <w:t xml:space="preserve"> </w:t>
      </w:r>
      <w:r>
        <w:rPr>
          <w:color w:val="333333"/>
          <w:spacing w:val="-2"/>
        </w:rPr>
        <w:t>推动研发迭代；</w:t>
      </w:r>
    </w:p>
    <w:p>
      <w:pPr>
        <w:pStyle w:val="BodyText"/>
        <w:ind w:left="22"/>
        <w:spacing w:before="41" w:line="220" w:lineRule="auto"/>
        <w:rPr/>
      </w:pPr>
      <w:r>
        <w:rPr>
          <w:color w:val="333333"/>
          <w:spacing w:val="-3"/>
        </w:rPr>
        <w:t>5. 跟进上线效果，</w:t>
      </w:r>
      <w:r>
        <w:rPr>
          <w:color w:val="333333"/>
          <w:spacing w:val="-100"/>
        </w:rPr>
        <w:t xml:space="preserve"> </w:t>
      </w:r>
      <w:r>
        <w:rPr>
          <w:color w:val="333333"/>
          <w:spacing w:val="-3"/>
        </w:rPr>
        <w:t>持续优化产品体验。</w:t>
      </w:r>
    </w:p>
    <w:p>
      <w:pPr>
        <w:spacing w:line="220" w:lineRule="auto"/>
        <w:sectPr>
          <w:footerReference w:type="default" r:id="rId9"/>
          <w:pgSz w:w="22403" w:h="31680"/>
          <w:pgMar w:top="1405" w:right="815" w:bottom="1422" w:left="1300" w:header="0" w:footer="1408" w:gutter="0"/>
        </w:sectPr>
        <w:rPr/>
      </w:pPr>
    </w:p>
    <w:p>
      <w:pPr>
        <w:pStyle w:val="BodyText"/>
        <w:ind w:left="14"/>
        <w:spacing w:before="80" w:line="184" w:lineRule="auto"/>
        <w:rPr/>
      </w:pPr>
      <w:r>
        <w:rPr>
          <w:color w:val="333333"/>
          <w:spacing w:val="-12"/>
        </w:rPr>
        <w:t>核心项目：</w:t>
      </w:r>
    </w:p>
    <w:p>
      <w:pPr>
        <w:pStyle w:val="BodyText"/>
        <w:spacing w:before="223" w:line="185" w:lineRule="auto"/>
        <w:rPr/>
      </w:pPr>
      <w:r>
        <w:rPr>
          <w:color w:val="333333"/>
          <w:position w:val="5"/>
        </w:rPr>
        <w:drawing>
          <wp:inline distT="0" distB="0" distL="0" distR="0">
            <wp:extent cx="137609" cy="137608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609" cy="13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57"/>
        </w:rPr>
        <w:t xml:space="preserve"> </w:t>
      </w:r>
      <w:r>
        <w:rPr>
          <w:color w:val="333333"/>
          <w:spacing w:val="-3"/>
        </w:rPr>
        <w:t>车辆+智慧监管平台</w:t>
      </w:r>
    </w:p>
    <w:p>
      <w:pPr>
        <w:pStyle w:val="BodyText"/>
        <w:ind w:left="27" w:hanging="10"/>
        <w:spacing w:before="292" w:line="255" w:lineRule="auto"/>
        <w:rPr/>
      </w:pPr>
      <w:r>
        <w:rPr>
          <w:color w:val="333333"/>
        </w:rPr>
        <w:t>项目简介：</w:t>
      </w:r>
      <w:r>
        <w:rPr>
          <w:color w:val="333333"/>
          <w:spacing w:val="-120"/>
        </w:rPr>
        <w:t xml:space="preserve"> </w:t>
      </w:r>
      <w:r>
        <w:rPr>
          <w:color w:val="333333"/>
        </w:rPr>
        <w:t>面向政府交通监管部门和运输企业</w:t>
      </w:r>
      <w:r>
        <w:rPr>
          <w:color w:val="333333"/>
          <w:spacing w:val="-1"/>
        </w:rPr>
        <w:t>建设数字化监管平台，</w:t>
      </w:r>
      <w:r>
        <w:rPr>
          <w:color w:val="333333"/>
          <w:spacing w:val="-51"/>
        </w:rPr>
        <w:t xml:space="preserve"> </w:t>
      </w:r>
      <w:r>
        <w:rPr>
          <w:color w:val="333333"/>
          <w:spacing w:val="-1"/>
        </w:rPr>
        <w:t>实现车辆、人员及企业安全运营管理。</w:t>
      </w:r>
      <w:r>
        <w:rPr>
          <w:color w:val="333333"/>
          <w:spacing w:val="-1"/>
        </w:rPr>
        <w:t>负责内容：1. 负责平台整体功能规划及</w:t>
      </w:r>
      <w:r>
        <w:rPr>
          <w:color w:val="333333"/>
          <w:spacing w:val="-2"/>
        </w:rPr>
        <w:t>产品设计；</w:t>
      </w:r>
    </w:p>
    <w:p>
      <w:pPr>
        <w:pStyle w:val="BodyText"/>
        <w:ind w:left="2191"/>
        <w:spacing w:before="2" w:line="226" w:lineRule="auto"/>
        <w:rPr/>
      </w:pPr>
      <w:r>
        <w:rPr>
          <w:color w:val="333333"/>
          <w:spacing w:val="-4"/>
        </w:rPr>
        <w:t>2. 设计车辆监管、</w:t>
      </w:r>
      <w:r>
        <w:rPr>
          <w:color w:val="333333"/>
          <w:spacing w:val="-111"/>
        </w:rPr>
        <w:t xml:space="preserve"> </w:t>
      </w:r>
      <w:r>
        <w:rPr>
          <w:color w:val="333333"/>
          <w:spacing w:val="-4"/>
        </w:rPr>
        <w:t>驾驶员画像、</w:t>
      </w:r>
      <w:r>
        <w:rPr>
          <w:color w:val="333333"/>
          <w:spacing w:val="-85"/>
        </w:rPr>
        <w:t xml:space="preserve"> </w:t>
      </w:r>
      <w:r>
        <w:rPr>
          <w:color w:val="333333"/>
          <w:spacing w:val="-4"/>
        </w:rPr>
        <w:t>电子路单等核心模块；</w:t>
      </w:r>
    </w:p>
    <w:p>
      <w:pPr>
        <w:pStyle w:val="BodyText"/>
        <w:ind w:left="2187"/>
        <w:spacing w:before="18" w:line="227" w:lineRule="auto"/>
        <w:rPr/>
      </w:pPr>
      <w:r>
        <w:rPr>
          <w:color w:val="333333"/>
          <w:spacing w:val="-2"/>
        </w:rPr>
        <w:t>3. 推动监管端、企业端、移动端产品建设；</w:t>
      </w:r>
    </w:p>
    <w:p>
      <w:pPr>
        <w:pStyle w:val="BodyText"/>
        <w:ind w:left="2175"/>
        <w:spacing w:before="20" w:line="226" w:lineRule="auto"/>
        <w:rPr/>
      </w:pPr>
      <w:r>
        <w:rPr>
          <w:color w:val="333333"/>
          <w:spacing w:val="-1"/>
        </w:rPr>
        <w:t>4. 协调研发团队完成版本迭代。</w:t>
      </w:r>
    </w:p>
    <w:p>
      <w:pPr>
        <w:pStyle w:val="BodyText"/>
        <w:ind w:left="17"/>
        <w:spacing w:before="235" w:line="227" w:lineRule="auto"/>
        <w:rPr/>
      </w:pPr>
      <w:r>
        <w:rPr>
          <w:color w:val="333333"/>
          <w:spacing w:val="-2"/>
        </w:rPr>
        <w:t>项目成果：1. 完成平台多端产品体系建设；</w:t>
      </w:r>
    </w:p>
    <w:p>
      <w:pPr>
        <w:pStyle w:val="BodyText"/>
        <w:ind w:left="2191"/>
        <w:spacing w:before="20" w:line="227" w:lineRule="auto"/>
        <w:rPr/>
      </w:pPr>
      <w:r>
        <w:rPr>
          <w:color w:val="333333"/>
          <w:spacing w:val="-5"/>
        </w:rPr>
        <w:t>2. 推动核心监管功能上线；</w:t>
      </w:r>
    </w:p>
    <w:p>
      <w:pPr>
        <w:pStyle w:val="BodyText"/>
        <w:ind w:left="2187"/>
        <w:spacing w:before="19" w:line="226" w:lineRule="auto"/>
        <w:rPr/>
      </w:pPr>
      <w:r>
        <w:rPr>
          <w:color w:val="333333"/>
          <w:spacing w:val="-3"/>
        </w:rPr>
        <w:t>3. 年均推动20+版本迭代。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pStyle w:val="BodyText"/>
        <w:spacing w:before="196" w:line="222" w:lineRule="auto"/>
        <w:tabs>
          <w:tab w:val="left" w:pos="346"/>
        </w:tabs>
        <w:rPr/>
      </w:pPr>
      <w:r>
        <w:rPr>
          <w:shd w:val="clear" w:fill="F3F3F3"/>
          <w:color w:val="333333"/>
        </w:rPr>
        <w:tab/>
      </w:r>
      <w:r>
        <w:rPr>
          <w:shd w:val="clear" w:fill="F3F3F3"/>
          <w:color w:val="333333"/>
        </w:rPr>
        <w:t>温州好东家科技有限公司｜产品经理                                                     2021年1月—2023年2月</w:t>
      </w:r>
      <w:r>
        <w:rPr>
          <w:shd w:val="clear" w:fill="F3F3F3"/>
          <w:color w:val="333333"/>
          <w:spacing w:val="-1"/>
        </w:rPr>
        <w:t xml:space="preserve">   </w:t>
      </w:r>
    </w:p>
    <w:p>
      <w:pPr>
        <w:pStyle w:val="BodyText"/>
        <w:ind w:left="2098" w:right="1363" w:hanging="2067"/>
        <w:spacing w:before="323" w:line="244" w:lineRule="auto"/>
        <w:rPr/>
      </w:pPr>
      <w:r>
        <w:rPr>
          <w:color w:val="333333"/>
          <w:spacing w:val="-1"/>
        </w:rPr>
        <w:t>公司介绍：</w:t>
      </w:r>
      <w:r>
        <w:rPr>
          <w:color w:val="333333"/>
          <w:spacing w:val="-119"/>
        </w:rPr>
        <w:t xml:space="preserve"> </w:t>
      </w:r>
      <w:r>
        <w:rPr>
          <w:color w:val="333333"/>
          <w:spacing w:val="-1"/>
        </w:rPr>
        <w:t>主营业务为温州鞋类企业提供人才中介的服务，</w:t>
      </w:r>
      <w:r>
        <w:rPr>
          <w:color w:val="333333"/>
          <w:spacing w:val="-78"/>
        </w:rPr>
        <w:t xml:space="preserve"> </w:t>
      </w:r>
      <w:r>
        <w:rPr>
          <w:color w:val="333333"/>
          <w:spacing w:val="-1"/>
        </w:rPr>
        <w:t>有自主研发的产品「信东家招聘App」</w:t>
      </w:r>
      <w:r>
        <w:rPr>
          <w:color w:val="333333"/>
          <w:spacing w:val="-112"/>
        </w:rPr>
        <w:t xml:space="preserve"> </w:t>
      </w:r>
      <w:r>
        <w:rPr>
          <w:color w:val="333333"/>
          <w:spacing w:val="-1"/>
        </w:rPr>
        <w:t>、</w:t>
      </w:r>
      <w:r>
        <w:rPr>
          <w:color w:val="333333"/>
        </w:rPr>
        <w:t xml:space="preserve"> </w:t>
      </w:r>
      <w:r>
        <w:rPr>
          <w:color w:val="333333"/>
          <w:spacing w:val="-5"/>
        </w:rPr>
        <w:t>「鞋葫芦App」</w:t>
      </w:r>
      <w:r>
        <w:rPr>
          <w:color w:val="333333"/>
          <w:spacing w:val="-116"/>
        </w:rPr>
        <w:t xml:space="preserve"> </w:t>
      </w:r>
      <w:r>
        <w:rPr>
          <w:color w:val="333333"/>
          <w:spacing w:val="-5"/>
        </w:rPr>
        <w:t>等，</w:t>
      </w:r>
      <w:r>
        <w:rPr>
          <w:color w:val="333333"/>
          <w:spacing w:val="-114"/>
        </w:rPr>
        <w:t xml:space="preserve"> </w:t>
      </w:r>
      <w:r>
        <w:rPr>
          <w:color w:val="333333"/>
          <w:spacing w:val="-5"/>
        </w:rPr>
        <w:t>包含一些外部项目合作。</w:t>
      </w:r>
    </w:p>
    <w:p>
      <w:pPr>
        <w:pStyle w:val="BodyText"/>
        <w:ind w:left="22"/>
        <w:spacing w:before="139" w:line="185" w:lineRule="auto"/>
        <w:outlineLvl w:val="2"/>
        <w:rPr/>
      </w:pPr>
      <w:r>
        <w:rPr>
          <w:color w:val="333333"/>
          <w:spacing w:val="-14"/>
        </w:rPr>
        <w:t>工作职责：</w:t>
      </w:r>
    </w:p>
    <w:p>
      <w:pPr>
        <w:pStyle w:val="BodyText"/>
        <w:ind w:left="19"/>
        <w:spacing w:before="85" w:line="220" w:lineRule="auto"/>
        <w:rPr/>
      </w:pPr>
      <w:r>
        <w:rPr>
          <w:color w:val="333333"/>
          <w:spacing w:val="-1"/>
        </w:rPr>
        <w:t>1.  主导公司产品矩阵设计，</w:t>
      </w:r>
      <w:r>
        <w:rPr>
          <w:color w:val="333333"/>
          <w:spacing w:val="-109"/>
        </w:rPr>
        <w:t xml:space="preserve"> </w:t>
      </w:r>
      <w:r>
        <w:rPr>
          <w:color w:val="333333"/>
          <w:spacing w:val="-1"/>
        </w:rPr>
        <w:t>完成需求分析、</w:t>
      </w:r>
      <w:r>
        <w:rPr>
          <w:color w:val="333333"/>
          <w:spacing w:val="-123"/>
        </w:rPr>
        <w:t xml:space="preserve"> </w:t>
      </w:r>
      <w:r>
        <w:rPr>
          <w:color w:val="333333"/>
          <w:spacing w:val="-1"/>
        </w:rPr>
        <w:t>原型设计、</w:t>
      </w:r>
      <w:r>
        <w:rPr>
          <w:color w:val="333333"/>
          <w:spacing w:val="-116"/>
        </w:rPr>
        <w:t xml:space="preserve"> </w:t>
      </w:r>
      <w:r>
        <w:rPr>
          <w:color w:val="333333"/>
          <w:spacing w:val="-1"/>
        </w:rPr>
        <w:t>开发实施的</w:t>
      </w:r>
      <w:r>
        <w:rPr>
          <w:color w:val="333333"/>
          <w:spacing w:val="-2"/>
        </w:rPr>
        <w:t>全流程闭环管理；</w:t>
      </w:r>
    </w:p>
    <w:p>
      <w:pPr>
        <w:pStyle w:val="BodyText"/>
        <w:ind w:left="26"/>
        <w:spacing w:before="41" w:line="220" w:lineRule="auto"/>
        <w:rPr/>
      </w:pPr>
      <w:r>
        <w:rPr>
          <w:color w:val="333333"/>
          <w:spacing w:val="-2"/>
        </w:rPr>
        <w:t>2. 设计后台管理系统优化方案，</w:t>
      </w:r>
      <w:r>
        <w:rPr>
          <w:color w:val="333333"/>
          <w:spacing w:val="-95"/>
        </w:rPr>
        <w:t xml:space="preserve"> </w:t>
      </w:r>
      <w:r>
        <w:rPr>
          <w:color w:val="333333"/>
          <w:spacing w:val="-2"/>
        </w:rPr>
        <w:t>并协助UI制定产品组件</w:t>
      </w:r>
      <w:r>
        <w:rPr>
          <w:color w:val="333333"/>
          <w:spacing w:val="-3"/>
        </w:rPr>
        <w:t>库；</w:t>
      </w:r>
    </w:p>
    <w:p>
      <w:pPr>
        <w:pStyle w:val="BodyText"/>
        <w:ind w:left="22"/>
        <w:spacing w:before="41" w:line="220" w:lineRule="auto"/>
        <w:rPr/>
      </w:pPr>
      <w:r>
        <w:rPr>
          <w:color w:val="333333"/>
          <w:spacing w:val="-1"/>
        </w:rPr>
        <w:t>3. 主持需求评审会，</w:t>
      </w:r>
      <w:r>
        <w:rPr>
          <w:color w:val="333333"/>
          <w:spacing w:val="-115"/>
        </w:rPr>
        <w:t xml:space="preserve"> </w:t>
      </w:r>
      <w:r>
        <w:rPr>
          <w:color w:val="333333"/>
          <w:spacing w:val="-1"/>
        </w:rPr>
        <w:t>建立产品验收测试体</w:t>
      </w:r>
      <w:r>
        <w:rPr>
          <w:color w:val="333333"/>
          <w:spacing w:val="-2"/>
        </w:rPr>
        <w:t>系，</w:t>
      </w:r>
      <w:r>
        <w:rPr>
          <w:color w:val="333333"/>
          <w:spacing w:val="-96"/>
        </w:rPr>
        <w:t xml:space="preserve"> </w:t>
      </w:r>
      <w:r>
        <w:rPr>
          <w:color w:val="333333"/>
          <w:spacing w:val="-2"/>
        </w:rPr>
        <w:t>降低线上重大缺陷率。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96" w:line="184" w:lineRule="auto"/>
        <w:rPr/>
      </w:pPr>
      <w:r>
        <w:rPr>
          <w:color w:val="333333"/>
          <w:spacing w:val="-12"/>
        </w:rPr>
        <w:t>核心项目：</w:t>
      </w:r>
    </w:p>
    <w:p>
      <w:pPr>
        <w:pStyle w:val="BodyText"/>
        <w:spacing w:before="223" w:line="185" w:lineRule="auto"/>
        <w:rPr/>
      </w:pPr>
      <w:r>
        <w:rPr>
          <w:color w:val="333333"/>
          <w:position w:val="4"/>
        </w:rPr>
        <w:drawing>
          <wp:inline distT="0" distB="0" distL="0" distR="0">
            <wp:extent cx="137609" cy="137609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609" cy="13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35"/>
        </w:rPr>
        <w:t xml:space="preserve"> </w:t>
      </w:r>
      <w:r>
        <w:rPr>
          <w:color w:val="333333"/>
          <w:spacing w:val="1"/>
        </w:rPr>
        <w:t>信东家招聘平台</w:t>
      </w:r>
    </w:p>
    <w:p>
      <w:pPr>
        <w:pStyle w:val="BodyText"/>
        <w:ind w:left="17"/>
        <w:spacing w:before="296" w:line="183" w:lineRule="auto"/>
        <w:rPr/>
      </w:pPr>
      <w:r>
        <w:rPr>
          <w:color w:val="333333"/>
        </w:rPr>
        <w:t>项目简介：</w:t>
      </w:r>
      <w:r>
        <w:rPr>
          <w:color w:val="333333"/>
          <w:spacing w:val="-117"/>
        </w:rPr>
        <w:t xml:space="preserve"> </w:t>
      </w:r>
      <w:r>
        <w:rPr>
          <w:color w:val="333333"/>
        </w:rPr>
        <w:t>面向企业招聘及求职用户打造的一站式招聘服务平台。</w:t>
      </w:r>
    </w:p>
    <w:p>
      <w:pPr>
        <w:pStyle w:val="BodyText"/>
        <w:ind w:left="28"/>
        <w:spacing w:before="304" w:line="227" w:lineRule="auto"/>
        <w:rPr/>
      </w:pPr>
      <w:r>
        <w:rPr>
          <w:color w:val="333333"/>
          <w:spacing w:val="-1"/>
        </w:rPr>
        <w:t>负责内容：1. 负责APP、小程序及后台管理系统设计；</w:t>
      </w:r>
    </w:p>
    <w:p>
      <w:pPr>
        <w:pStyle w:val="BodyText"/>
        <w:ind w:left="2191"/>
        <w:spacing w:before="18" w:line="227" w:lineRule="auto"/>
        <w:rPr/>
      </w:pPr>
      <w:r>
        <w:rPr>
          <w:color w:val="333333"/>
          <w:spacing w:val="-3"/>
        </w:rPr>
        <w:t>2. 设计职位匹配、</w:t>
      </w:r>
      <w:r>
        <w:rPr>
          <w:color w:val="333333"/>
          <w:spacing w:val="-112"/>
        </w:rPr>
        <w:t xml:space="preserve"> </w:t>
      </w:r>
      <w:r>
        <w:rPr>
          <w:color w:val="333333"/>
          <w:spacing w:val="-3"/>
        </w:rPr>
        <w:t>沟通、招聘流程等功能；</w:t>
      </w:r>
    </w:p>
    <w:p>
      <w:pPr>
        <w:pStyle w:val="BodyText"/>
        <w:ind w:left="2187"/>
        <w:spacing w:before="20" w:line="226" w:lineRule="auto"/>
        <w:rPr/>
      </w:pPr>
      <w:r>
        <w:rPr>
          <w:color w:val="333333"/>
          <w:spacing w:val="-4"/>
        </w:rPr>
        <w:t>3. 推动产品持续迭代。</w:t>
      </w:r>
    </w:p>
    <w:p>
      <w:pPr>
        <w:pStyle w:val="BodyText"/>
        <w:ind w:left="17"/>
        <w:spacing w:before="236" w:line="215" w:lineRule="auto"/>
        <w:rPr/>
      </w:pPr>
      <w:r>
        <w:rPr>
          <w:color w:val="333333"/>
        </w:rPr>
        <w:t>项目成果：1. 完成产品全链路重构，</w:t>
      </w:r>
      <w:r>
        <w:rPr>
          <w:color w:val="333333"/>
          <w:spacing w:val="-95"/>
        </w:rPr>
        <w:t xml:space="preserve"> </w:t>
      </w:r>
      <w:r>
        <w:rPr>
          <w:color w:val="333333"/>
        </w:rPr>
        <w:t>完成Web管理后台+信东家招聘App+小程序的矩阵化升级；</w:t>
      </w:r>
    </w:p>
    <w:p>
      <w:pPr>
        <w:pStyle w:val="BodyText"/>
        <w:ind w:left="2191"/>
        <w:spacing w:before="57" w:line="220" w:lineRule="auto"/>
        <w:rPr/>
      </w:pPr>
      <w:r>
        <w:rPr>
          <w:color w:val="333333"/>
          <w:spacing w:val="-2"/>
        </w:rPr>
        <w:t>2. 设计即时通讯、</w:t>
      </w:r>
      <w:r>
        <w:rPr>
          <w:color w:val="333333"/>
          <w:spacing w:val="-107"/>
        </w:rPr>
        <w:t xml:space="preserve"> </w:t>
      </w:r>
      <w:r>
        <w:rPr>
          <w:color w:val="333333"/>
          <w:spacing w:val="-2"/>
        </w:rPr>
        <w:t>智能匹配、</w:t>
      </w:r>
      <w:r>
        <w:rPr>
          <w:color w:val="333333"/>
          <w:spacing w:val="-118"/>
        </w:rPr>
        <w:t xml:space="preserve"> </w:t>
      </w:r>
      <w:r>
        <w:rPr>
          <w:color w:val="333333"/>
          <w:spacing w:val="-2"/>
        </w:rPr>
        <w:t>二手市场等核心功能，</w:t>
      </w:r>
      <w:r>
        <w:rPr>
          <w:color w:val="333333"/>
          <w:spacing w:val="-114"/>
        </w:rPr>
        <w:t xml:space="preserve"> </w:t>
      </w:r>
      <w:r>
        <w:rPr>
          <w:color w:val="333333"/>
          <w:spacing w:val="-2"/>
        </w:rPr>
        <w:t>用户月活跃度提升40%；</w:t>
      </w:r>
    </w:p>
    <w:p>
      <w:pPr>
        <w:pStyle w:val="BodyText"/>
        <w:ind w:left="2187"/>
        <w:spacing w:before="41" w:line="220" w:lineRule="auto"/>
        <w:rPr/>
      </w:pPr>
      <w:r>
        <w:rPr>
          <w:color w:val="333333"/>
          <w:spacing w:val="-2"/>
        </w:rPr>
        <w:t>3. 构建运营活动标准化模板，</w:t>
      </w:r>
      <w:r>
        <w:rPr>
          <w:color w:val="333333"/>
          <w:spacing w:val="-79"/>
        </w:rPr>
        <w:t xml:space="preserve"> </w:t>
      </w:r>
      <w:r>
        <w:rPr>
          <w:color w:val="333333"/>
          <w:spacing w:val="-2"/>
        </w:rPr>
        <w:t>活动上线周期缩短至3天。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spacing w:line="759" w:lineRule="exact"/>
        <w:rPr/>
      </w:pPr>
      <w:r>
        <w:rPr>
          <w:position w:val="-15"/>
        </w:rPr>
        <w:pict>
          <v:shape id="_x0000_s8" style="mso-position-vertical-relative:line;mso-position-horizontal-relative:char;width:990.1pt;height:37.95pt;" fillcolor="#F3F3F3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42"/>
                    <w:spacing w:before="108" w:line="222" w:lineRule="auto"/>
                    <w:rPr>
                      <w:rFonts w:ascii="PingFang SC" w:hAnsi="PingFang SC" w:eastAsia="PingFang SC" w:cs="PingFang SC"/>
                      <w:sz w:val="43"/>
                      <w:szCs w:val="43"/>
                    </w:rPr>
                  </w:pPr>
                  <w:r>
                    <w:rPr>
                      <w:rFonts w:ascii="PingFang SC" w:hAnsi="PingFang SC" w:eastAsia="PingFang SC" w:cs="PingFang SC"/>
                      <w:sz w:val="43"/>
                      <w:szCs w:val="43"/>
                      <w:color w:val="333333"/>
                      <w:spacing w:val="1"/>
                    </w:rPr>
                    <w:t>浙江联欣科技有限公司｜</w:t>
                  </w:r>
                  <w:r>
                    <w:rPr>
                      <w:rFonts w:ascii="PingFang SC" w:hAnsi="PingFang SC" w:eastAsia="PingFang SC" w:cs="PingFang SC"/>
                      <w:sz w:val="43"/>
                      <w:szCs w:val="43"/>
                      <w:color w:val="333333"/>
                    </w:rPr>
                    <w:t>UI</w:t>
                  </w:r>
                  <w:r>
                    <w:rPr>
                      <w:rFonts w:ascii="PingFang SC" w:hAnsi="PingFang SC" w:eastAsia="PingFang SC" w:cs="PingFang SC"/>
                      <w:sz w:val="43"/>
                      <w:szCs w:val="43"/>
                      <w:color w:val="333333"/>
                      <w:spacing w:val="1"/>
                    </w:rPr>
                    <w:t>设计师/产品设计                                           2019年5月—2021</w:t>
                  </w:r>
                  <w:r>
                    <w:rPr>
                      <w:rFonts w:ascii="PingFang SC" w:hAnsi="PingFang SC" w:eastAsia="PingFang SC" w:cs="PingFang SC"/>
                      <w:sz w:val="43"/>
                      <w:szCs w:val="43"/>
                      <w:color w:val="333333"/>
                    </w:rPr>
                    <w:t>年1月</w:t>
                  </w:r>
                </w:p>
              </w:txbxContent>
            </v:textbox>
          </v:shape>
        </w:pict>
      </w:r>
    </w:p>
    <w:p>
      <w:pPr>
        <w:pStyle w:val="BodyText"/>
        <w:ind w:left="31"/>
        <w:spacing w:before="395" w:line="184" w:lineRule="auto"/>
        <w:rPr/>
      </w:pPr>
      <w:r>
        <w:rPr>
          <w:color w:val="333333"/>
        </w:rPr>
        <w:t>公司介绍：企业数字化SaaS服务商，</w:t>
      </w:r>
      <w:r>
        <w:rPr>
          <w:color w:val="333333"/>
          <w:spacing w:val="-92"/>
        </w:rPr>
        <w:t xml:space="preserve"> </w:t>
      </w:r>
      <w:r>
        <w:rPr>
          <w:color w:val="333333"/>
        </w:rPr>
        <w:t>为企业提供业务管理及流程数字化解决方案。</w:t>
      </w:r>
    </w:p>
    <w:p>
      <w:pPr>
        <w:pStyle w:val="BodyText"/>
        <w:ind w:left="36"/>
        <w:spacing w:before="373" w:line="185" w:lineRule="auto"/>
        <w:outlineLvl w:val="1"/>
        <w:rPr/>
      </w:pPr>
      <w:r>
        <w:rPr>
          <w:color w:val="333333"/>
          <w:spacing w:val="-14"/>
        </w:rPr>
        <w:t>工作职责：</w:t>
      </w:r>
    </w:p>
    <w:p>
      <w:pPr>
        <w:pStyle w:val="BodyText"/>
        <w:ind w:left="32"/>
        <w:spacing w:before="87" w:line="199" w:lineRule="auto"/>
        <w:rPr/>
      </w:pPr>
      <w:r>
        <w:rPr>
          <w:color w:val="333333"/>
        </w:rPr>
        <w:t>1. 负责全产品线用户体验设计，</w:t>
      </w:r>
      <w:r>
        <w:rPr>
          <w:color w:val="333333"/>
          <w:spacing w:val="-105"/>
        </w:rPr>
        <w:t xml:space="preserve"> </w:t>
      </w:r>
      <w:r>
        <w:rPr>
          <w:color w:val="333333"/>
        </w:rPr>
        <w:t>并建立</w:t>
      </w:r>
      <w:r>
        <w:rPr>
          <w:color w:val="333333"/>
          <w:spacing w:val="-1"/>
        </w:rPr>
        <w:t>多端设计一致性规范，</w:t>
      </w:r>
      <w:r>
        <w:rPr>
          <w:color w:val="333333"/>
          <w:spacing w:val="-100"/>
        </w:rPr>
        <w:t xml:space="preserve"> </w:t>
      </w:r>
      <w:r>
        <w:rPr>
          <w:color w:val="333333"/>
          <w:spacing w:val="-1"/>
        </w:rPr>
        <w:t>通过设计走查机制降低视觉还原偏差；</w:t>
      </w:r>
    </w:p>
    <w:p>
      <w:pPr>
        <w:pStyle w:val="BodyText"/>
        <w:ind w:left="40"/>
        <w:spacing w:before="1" w:line="199" w:lineRule="auto"/>
        <w:rPr/>
      </w:pPr>
      <w:r>
        <w:rPr>
          <w:color w:val="333333"/>
          <w:spacing w:val="-1"/>
        </w:rPr>
        <w:t>2. 推动跨部门战略协同，</w:t>
      </w:r>
      <w:r>
        <w:rPr>
          <w:color w:val="333333"/>
          <w:spacing w:val="-108"/>
        </w:rPr>
        <w:t xml:space="preserve"> </w:t>
      </w:r>
      <w:r>
        <w:rPr>
          <w:color w:val="333333"/>
          <w:spacing w:val="-1"/>
        </w:rPr>
        <w:t>参与每周需求沙盘会议</w:t>
      </w:r>
      <w:r>
        <w:rPr>
          <w:color w:val="333333"/>
          <w:spacing w:val="-2"/>
        </w:rPr>
        <w:t>，</w:t>
      </w:r>
      <w:r>
        <w:rPr>
          <w:color w:val="333333"/>
          <w:spacing w:val="-109"/>
        </w:rPr>
        <w:t xml:space="preserve"> </w:t>
      </w:r>
      <w:r>
        <w:rPr>
          <w:color w:val="333333"/>
          <w:spacing w:val="-2"/>
        </w:rPr>
        <w:t>梳理并分析各业务部门需求；</w:t>
      </w:r>
    </w:p>
    <w:p>
      <w:pPr>
        <w:pStyle w:val="BodyText"/>
        <w:ind w:left="35"/>
        <w:spacing w:before="2" w:line="219" w:lineRule="auto"/>
        <w:rPr/>
      </w:pPr>
      <w:r>
        <w:rPr>
          <w:color w:val="333333"/>
          <w:spacing w:val="-1"/>
        </w:rPr>
        <w:t>3. 建立用户反馈闭环系统，</w:t>
      </w:r>
      <w:r>
        <w:rPr>
          <w:color w:val="333333"/>
          <w:spacing w:val="-115"/>
        </w:rPr>
        <w:t xml:space="preserve"> </w:t>
      </w:r>
      <w:r>
        <w:rPr>
          <w:color w:val="333333"/>
          <w:spacing w:val="-1"/>
        </w:rPr>
        <w:t>优化并改善用户体</w:t>
      </w:r>
      <w:r>
        <w:rPr>
          <w:color w:val="333333"/>
          <w:spacing w:val="-2"/>
        </w:rPr>
        <w:t>验。</w:t>
      </w:r>
    </w:p>
    <w:p>
      <w:pPr>
        <w:spacing w:line="219" w:lineRule="auto"/>
        <w:sectPr>
          <w:footerReference w:type="default" r:id="rId11"/>
          <w:pgSz w:w="22403" w:h="31680"/>
          <w:pgMar w:top="1425" w:right="783" w:bottom="1422" w:left="1300" w:header="0" w:footer="1408" w:gutter="0"/>
        </w:sectPr>
        <w:rPr/>
      </w:pPr>
    </w:p>
    <w:p>
      <w:pPr>
        <w:pStyle w:val="BodyText"/>
        <w:ind w:left="27"/>
        <w:spacing w:before="80" w:line="184" w:lineRule="auto"/>
        <w:rPr/>
      </w:pPr>
      <w:r>
        <w:rPr>
          <w:color w:val="333333"/>
          <w:spacing w:val="-12"/>
        </w:rPr>
        <w:t>核心项目：</w:t>
      </w:r>
    </w:p>
    <w:p>
      <w:pPr>
        <w:pStyle w:val="BodyText"/>
        <w:ind w:left="13"/>
        <w:spacing w:before="223" w:line="185" w:lineRule="auto"/>
        <w:rPr/>
      </w:pPr>
      <w:r>
        <w:rPr>
          <w:color w:val="333333"/>
          <w:position w:val="4"/>
        </w:rPr>
        <w:drawing>
          <wp:inline distT="0" distB="0" distL="0" distR="0">
            <wp:extent cx="137609" cy="137608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609" cy="13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pacing w:val="42"/>
        </w:rPr>
        <w:t xml:space="preserve"> </w:t>
      </w:r>
      <w:r>
        <w:rPr>
          <w:color w:val="333333"/>
        </w:rPr>
        <w:t>服务链管理系统</w:t>
      </w:r>
    </w:p>
    <w:p>
      <w:pPr>
        <w:pStyle w:val="BodyText"/>
        <w:ind w:left="2194" w:hanging="2164"/>
        <w:spacing w:before="292" w:line="247" w:lineRule="auto"/>
        <w:rPr/>
      </w:pPr>
      <w:r>
        <w:rPr>
          <w:color w:val="333333"/>
          <w:spacing w:val="1"/>
        </w:rPr>
        <w:t>项目简介：</w:t>
      </w:r>
      <w:r>
        <w:rPr>
          <w:color w:val="333333"/>
          <w:spacing w:val="-120"/>
        </w:rPr>
        <w:t xml:space="preserve"> </w:t>
      </w:r>
      <w:r>
        <w:rPr>
          <w:color w:val="333333"/>
          <w:spacing w:val="1"/>
        </w:rPr>
        <w:t>面向企业服务场景建设的数字化管理平台，</w:t>
      </w:r>
      <w:r>
        <w:rPr>
          <w:color w:val="333333"/>
          <w:spacing w:val="-79"/>
        </w:rPr>
        <w:t xml:space="preserve"> </w:t>
      </w:r>
      <w:r>
        <w:rPr>
          <w:color w:val="333333"/>
          <w:spacing w:val="1"/>
        </w:rPr>
        <w:t>通过服务</w:t>
      </w:r>
      <w:r>
        <w:rPr>
          <w:color w:val="333333"/>
        </w:rPr>
        <w:t>流程管理、</w:t>
      </w:r>
      <w:r>
        <w:rPr>
          <w:color w:val="333333"/>
          <w:spacing w:val="-120"/>
        </w:rPr>
        <w:t xml:space="preserve"> </w:t>
      </w:r>
      <w:r>
        <w:rPr>
          <w:color w:val="333333"/>
        </w:rPr>
        <w:t>任务协同、客户反馈及数据分</w:t>
      </w:r>
      <w:r>
        <w:rPr>
          <w:color w:val="333333"/>
          <w:spacing w:val="-1"/>
        </w:rPr>
        <w:t>析能力，</w:t>
      </w:r>
      <w:r>
        <w:rPr>
          <w:color w:val="333333"/>
          <w:spacing w:val="-101"/>
        </w:rPr>
        <w:t xml:space="preserve"> </w:t>
      </w:r>
      <w:r>
        <w:rPr>
          <w:color w:val="333333"/>
          <w:spacing w:val="-1"/>
        </w:rPr>
        <w:t>实现企业服务过程线上化管理，</w:t>
      </w:r>
      <w:r>
        <w:rPr>
          <w:color w:val="333333"/>
          <w:spacing w:val="-106"/>
        </w:rPr>
        <w:t xml:space="preserve"> </w:t>
      </w:r>
      <w:r>
        <w:rPr>
          <w:color w:val="333333"/>
          <w:spacing w:val="-1"/>
        </w:rPr>
        <w:t>提升业务执行效率及客户服务质量。</w:t>
      </w:r>
    </w:p>
    <w:p>
      <w:pPr>
        <w:pStyle w:val="BodyText"/>
        <w:ind w:left="41"/>
        <w:spacing w:before="49" w:line="220" w:lineRule="auto"/>
        <w:rPr/>
      </w:pPr>
      <w:r>
        <w:rPr>
          <w:color w:val="333333"/>
        </w:rPr>
        <w:t>负责内容：1. 参与产品需求分析，</w:t>
      </w:r>
      <w:r>
        <w:rPr>
          <w:color w:val="333333"/>
          <w:spacing w:val="-113"/>
        </w:rPr>
        <w:t xml:space="preserve"> </w:t>
      </w:r>
      <w:r>
        <w:rPr>
          <w:color w:val="333333"/>
        </w:rPr>
        <w:t>协助梳</w:t>
      </w:r>
      <w:r>
        <w:rPr>
          <w:color w:val="333333"/>
          <w:spacing w:val="-1"/>
        </w:rPr>
        <w:t>理企业服务业务流程及用户使用场景；</w:t>
      </w:r>
    </w:p>
    <w:p>
      <w:pPr>
        <w:pStyle w:val="BodyText"/>
        <w:ind w:left="2205"/>
        <w:spacing w:before="41" w:line="220" w:lineRule="auto"/>
        <w:rPr/>
      </w:pPr>
      <w:r>
        <w:rPr>
          <w:color w:val="333333"/>
          <w:spacing w:val="-1"/>
        </w:rPr>
        <w:t>2. 负责Web后台及移动H5端产品交互设计，</w:t>
      </w:r>
      <w:r>
        <w:rPr>
          <w:color w:val="333333"/>
          <w:spacing w:val="-92"/>
        </w:rPr>
        <w:t xml:space="preserve"> </w:t>
      </w:r>
      <w:r>
        <w:rPr>
          <w:color w:val="333333"/>
          <w:spacing w:val="-1"/>
        </w:rPr>
        <w:t>输出</w:t>
      </w:r>
      <w:r>
        <w:rPr>
          <w:color w:val="333333"/>
          <w:spacing w:val="-2"/>
        </w:rPr>
        <w:t>页面原型及交互方案；</w:t>
      </w:r>
    </w:p>
    <w:p>
      <w:pPr>
        <w:pStyle w:val="BodyText"/>
        <w:ind w:left="2200"/>
        <w:spacing w:before="42" w:line="227" w:lineRule="auto"/>
        <w:rPr/>
      </w:pPr>
      <w:r>
        <w:rPr>
          <w:color w:val="333333"/>
          <w:spacing w:val="-2"/>
        </w:rPr>
        <w:t>3. 设计动态看板、</w:t>
      </w:r>
      <w:r>
        <w:rPr>
          <w:color w:val="333333"/>
          <w:spacing w:val="-106"/>
        </w:rPr>
        <w:t xml:space="preserve"> </w:t>
      </w:r>
      <w:r>
        <w:rPr>
          <w:color w:val="333333"/>
          <w:spacing w:val="-2"/>
        </w:rPr>
        <w:t>可视化流程配置、</w:t>
      </w:r>
      <w:r>
        <w:rPr>
          <w:color w:val="333333"/>
          <w:spacing w:val="-121"/>
        </w:rPr>
        <w:t xml:space="preserve"> </w:t>
      </w:r>
      <w:r>
        <w:rPr>
          <w:color w:val="333333"/>
          <w:spacing w:val="-2"/>
        </w:rPr>
        <w:t>智能表单引擎等功能模块；</w:t>
      </w:r>
    </w:p>
    <w:p>
      <w:pPr>
        <w:pStyle w:val="BodyText"/>
        <w:ind w:left="2188"/>
        <w:spacing w:before="19" w:line="227" w:lineRule="auto"/>
        <w:rPr/>
      </w:pPr>
      <w:r>
        <w:rPr>
          <w:color w:val="333333"/>
        </w:rPr>
        <w:t>4. 设计客户满意度调查、移动任务管理等核心业务功能；</w:t>
      </w:r>
    </w:p>
    <w:p>
      <w:pPr>
        <w:pStyle w:val="BodyText"/>
        <w:ind w:left="2200"/>
        <w:spacing w:before="17" w:line="220" w:lineRule="auto"/>
        <w:rPr/>
      </w:pPr>
      <w:r>
        <w:rPr>
          <w:color w:val="333333"/>
          <w:spacing w:val="-1"/>
        </w:rPr>
        <w:t>5. 设计排名统计、</w:t>
      </w:r>
      <w:r>
        <w:rPr>
          <w:color w:val="333333"/>
          <w:spacing w:val="-120"/>
        </w:rPr>
        <w:t xml:space="preserve"> </w:t>
      </w:r>
      <w:r>
        <w:rPr>
          <w:color w:val="333333"/>
          <w:spacing w:val="-1"/>
        </w:rPr>
        <w:t>数据抓取等运营辅助工具，</w:t>
      </w:r>
      <w:r>
        <w:rPr>
          <w:color w:val="333333"/>
          <w:spacing w:val="-101"/>
        </w:rPr>
        <w:t xml:space="preserve"> </w:t>
      </w:r>
      <w:r>
        <w:rPr>
          <w:color w:val="333333"/>
          <w:spacing w:val="-1"/>
        </w:rPr>
        <w:t>提升业务人员工作效率。</w:t>
      </w:r>
    </w:p>
    <w:p>
      <w:pPr>
        <w:pStyle w:val="BodyText"/>
        <w:ind w:left="30"/>
        <w:spacing w:before="258" w:line="227" w:lineRule="auto"/>
        <w:rPr/>
      </w:pPr>
      <w:r>
        <w:rPr>
          <w:color w:val="333333"/>
          <w:spacing w:val="-1"/>
        </w:rPr>
        <w:t>项目成果：1. 支撑企业SaaS产品多个核心模块上线；</w:t>
      </w:r>
    </w:p>
    <w:p>
      <w:pPr>
        <w:pStyle w:val="BodyText"/>
        <w:ind w:left="2205"/>
        <w:spacing w:before="18" w:line="220" w:lineRule="auto"/>
        <w:rPr/>
      </w:pPr>
      <w:r>
        <w:rPr>
          <w:color w:val="333333"/>
          <w:spacing w:val="-2"/>
        </w:rPr>
        <w:t>2. 建立统一交互设计规范，</w:t>
      </w:r>
      <w:r>
        <w:rPr>
          <w:color w:val="333333"/>
          <w:spacing w:val="-102"/>
        </w:rPr>
        <w:t xml:space="preserve"> </w:t>
      </w:r>
      <w:r>
        <w:rPr>
          <w:color w:val="333333"/>
          <w:spacing w:val="-2"/>
        </w:rPr>
        <w:t>提高产品设计效率。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0"/>
        <w:spacing w:before="219" w:line="185" w:lineRule="auto"/>
        <w:outlineLvl w:val="1"/>
        <w:rPr>
          <w:sz w:val="48"/>
          <w:szCs w:val="48"/>
        </w:rPr>
      </w:pPr>
      <w:r>
        <w:rPr>
          <w:sz w:val="48"/>
          <w:szCs w:val="48"/>
          <w:spacing w:val="3"/>
        </w:rPr>
        <w:t>教育经历</w:t>
      </w:r>
    </w:p>
    <w:p>
      <w:pPr>
        <w:spacing w:before="175" w:line="27" w:lineRule="exact"/>
        <w:rPr/>
      </w:pPr>
      <w:r>
        <w:rPr/>
        <w:pict>
          <v:shape id="_x0000_s10" style="mso-position-vertical-relative:line;mso-position-horizontal-relative:char;width:991.45pt;height:1.4pt;" filled="false" strokecolor="#A0A0A0" strokeweight="1.35pt" coordsize="19829,28" coordorigin="0,0" path="m13,13l19815,13e">
            <v:stroke dashstyle="dash" endcap="square" joinstyle="miter" miterlimit="10"/>
          </v:shape>
        </w:pict>
      </w:r>
    </w:p>
    <w:p>
      <w:pPr>
        <w:pStyle w:val="BodyText"/>
        <w:ind w:left="40"/>
        <w:spacing w:before="343" w:line="224" w:lineRule="auto"/>
        <w:rPr>
          <w:sz w:val="48"/>
          <w:szCs w:val="48"/>
        </w:rPr>
      </w:pPr>
      <w:r>
        <w:rPr>
          <w:sz w:val="48"/>
          <w:szCs w:val="48"/>
          <w:color w:val="333333"/>
          <w:spacing w:val="2"/>
        </w:rPr>
        <w:t>上海中华职业技术学院            2010年9月-2013年7月            营销与策划(会展方向)｜</w:t>
      </w:r>
      <w:r>
        <w:rPr>
          <w:sz w:val="48"/>
          <w:szCs w:val="48"/>
          <w:color w:val="333333"/>
          <w:spacing w:val="1"/>
        </w:rPr>
        <w:t>专科</w:t>
      </w:r>
    </w:p>
    <w:p>
      <w:pPr>
        <w:spacing w:line="329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pStyle w:val="BodyText"/>
        <w:ind w:left="41"/>
        <w:spacing w:before="218" w:line="185" w:lineRule="auto"/>
        <w:rPr>
          <w:sz w:val="48"/>
          <w:szCs w:val="48"/>
        </w:rPr>
      </w:pPr>
      <w:r>
        <w:rPr>
          <w:sz w:val="48"/>
          <w:szCs w:val="48"/>
        </w:rPr>
        <w:t>资格证书</w:t>
      </w:r>
    </w:p>
    <w:p>
      <w:pPr>
        <w:spacing w:before="173" w:line="27" w:lineRule="exact"/>
        <w:rPr/>
      </w:pPr>
      <w:r>
        <w:rPr/>
        <w:pict>
          <v:shape id="_x0000_s12" style="mso-position-vertical-relative:line;mso-position-horizontal-relative:char;width:991.45pt;height:1.4pt;" filled="false" strokecolor="#A0A0A0" strokeweight="1.35pt" coordsize="19829,28" coordorigin="0,0" path="m13,13l19815,13e">
            <v:stroke dashstyle="dash" endcap="square" joinstyle="miter" miterlimit="10"/>
          </v:shape>
        </w:pict>
      </w:r>
    </w:p>
    <w:p>
      <w:pPr>
        <w:pStyle w:val="BodyText"/>
        <w:ind w:left="48"/>
        <w:spacing w:before="424" w:line="185" w:lineRule="auto"/>
        <w:rPr>
          <w:sz w:val="48"/>
          <w:szCs w:val="48"/>
        </w:rPr>
      </w:pPr>
      <w:r>
        <w:rPr>
          <w:sz w:val="48"/>
          <w:szCs w:val="48"/>
          <w:color w:val="333333"/>
        </w:rPr>
        <w:t>NPDP</w:t>
      </w:r>
      <w:r>
        <w:rPr>
          <w:sz w:val="48"/>
          <w:szCs w:val="48"/>
          <w:color w:val="333333"/>
          <w:spacing w:val="5"/>
        </w:rPr>
        <w:t>产品经理认证</w:t>
      </w:r>
    </w:p>
    <w:sectPr>
      <w:footerReference w:type="default" r:id="rId14"/>
      <w:pgSz w:w="22403" w:h="31680"/>
      <w:pgMar w:top="1425" w:right="1164" w:bottom="400" w:left="128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ingFang SC">
    <w:panose1 w:val="020B0400000000000000"/>
    <w:charset w:val="86"/>
    <w:family w:val="auto"/>
    <w:pitch w:val="variable"/>
    <w:sig w:usb0="A00002FF" w:usb1="7ACFFDFB" w:usb2="00000017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7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825657</wp:posOffset>
          </wp:positionH>
          <wp:positionV relativeFrom="page">
            <wp:posOffset>19213738</wp:posOffset>
          </wp:positionV>
          <wp:extent cx="12574075" cy="8600"/>
          <wp:effectExtent l="0" t="0" r="0" b="0"/>
          <wp:wrapNone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574075" cy="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7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825657</wp:posOffset>
          </wp:positionH>
          <wp:positionV relativeFrom="page">
            <wp:posOffset>19213738</wp:posOffset>
          </wp:positionV>
          <wp:extent cx="12574075" cy="8600"/>
          <wp:effectExtent l="0" t="0" r="0" b="0"/>
          <wp:wrapNone/>
          <wp:docPr id="20" name="IM 20"/>
          <wp:cNvGraphicFramePr/>
          <a:graphic>
            <a:graphicData uri="http://schemas.openxmlformats.org/drawingml/2006/picture">
              <pic:pic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2574075" cy="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PingFang SC" w:hAnsi="PingFang SC" w:eastAsia="PingFang SC" w:cs="PingFang SC"/>
      <w:sz w:val="43"/>
      <w:szCs w:val="43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PingFang SC" w:hAnsi="PingFang SC" w:eastAsia="PingFang SC" w:cs="PingFang SC"/>
      <w:sz w:val="43"/>
      <w:szCs w:val="4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image" Target="media/image7.jpe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hyperlink" Target="chaokeaixiaoya@163.com" TargetMode="External"/><Relationship Id="rId2" Type="http://schemas.openxmlformats.org/officeDocument/2006/relationships/image" Target="media/image2.png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image" Target="media/image13.jpeg"/><Relationship Id="rId14" Type="http://schemas.openxmlformats.org/officeDocument/2006/relationships/footer" Target="footer3.xml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footer" Target="footer2.xml"/><Relationship Id="rId10" Type="http://schemas.openxmlformats.org/officeDocument/2006/relationships/image" Target="media/image9.jpeg"/><Relationship Id="rId1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2026-07-16T06:31:22Z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2026-07-30T11:50:24</vt:filetime>
  </property>
</Properties>
</file>